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640D" w14:textId="31DA4E1A" w:rsidR="004F2109" w:rsidRDefault="005C06D4" w:rsidP="00997B21">
      <w:pPr>
        <w:rPr>
          <w:sz w:val="24"/>
        </w:rPr>
      </w:pPr>
      <w:r>
        <w:rPr>
          <w:noProof/>
          <w:lang w:eastAsia="en-GB"/>
        </w:rPr>
        <w:drawing>
          <wp:anchor distT="0" distB="0" distL="114300" distR="114300" simplePos="0" relativeHeight="251656704" behindDoc="0" locked="0" layoutInCell="1" allowOverlap="1" wp14:anchorId="18B2651F" wp14:editId="045AFE4C">
            <wp:simplePos x="0" y="0"/>
            <wp:positionH relativeFrom="margin">
              <wp:align>center</wp:align>
            </wp:positionH>
            <wp:positionV relativeFrom="margin">
              <wp:align>top</wp:align>
            </wp:positionV>
            <wp:extent cx="2040255" cy="901065"/>
            <wp:effectExtent l="0" t="0" r="0" b="0"/>
            <wp:wrapSquare wrapText="bothSides"/>
            <wp:docPr id="14" name="Picture 14" descr="Saint Gob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int Goba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0255" cy="901065"/>
                    </a:xfrm>
                    <a:prstGeom prst="rect">
                      <a:avLst/>
                    </a:prstGeom>
                    <a:noFill/>
                  </pic:spPr>
                </pic:pic>
              </a:graphicData>
            </a:graphic>
            <wp14:sizeRelH relativeFrom="page">
              <wp14:pctWidth>0</wp14:pctWidth>
            </wp14:sizeRelH>
            <wp14:sizeRelV relativeFrom="page">
              <wp14:pctHeight>0</wp14:pctHeight>
            </wp14:sizeRelV>
          </wp:anchor>
        </w:drawing>
      </w:r>
    </w:p>
    <w:p w14:paraId="18B2640E" w14:textId="77777777" w:rsidR="004F2109" w:rsidRDefault="004F2109" w:rsidP="00997B21"/>
    <w:p w14:paraId="18B2640F" w14:textId="77777777" w:rsidR="004F2109" w:rsidRDefault="004F2109" w:rsidP="00997B21"/>
    <w:p w14:paraId="18B26410" w14:textId="77777777" w:rsidR="004F2109" w:rsidRPr="00CE1D0F" w:rsidRDefault="004F2109" w:rsidP="00997B21"/>
    <w:p w14:paraId="18B26411" w14:textId="77777777" w:rsidR="004F2109" w:rsidRPr="00CE1D0F" w:rsidRDefault="004F2109" w:rsidP="00997B21"/>
    <w:p w14:paraId="18B26412" w14:textId="77777777" w:rsidR="004F2109" w:rsidRPr="00CE1D0F" w:rsidRDefault="004F2109" w:rsidP="00997B21"/>
    <w:p w14:paraId="18B26413" w14:textId="77777777" w:rsidR="004F2109" w:rsidRPr="00CE1D0F" w:rsidRDefault="004F2109" w:rsidP="00997B21"/>
    <w:p w14:paraId="18B26414" w14:textId="77777777" w:rsidR="004F2109" w:rsidRPr="00AE2760" w:rsidRDefault="00243D13" w:rsidP="00AE2760">
      <w:pPr>
        <w:pStyle w:val="PlainText"/>
        <w:tabs>
          <w:tab w:val="clear" w:pos="0"/>
        </w:tabs>
        <w:jc w:val="center"/>
        <w:rPr>
          <w:rFonts w:ascii="Arial" w:hAnsi="Arial"/>
          <w:b/>
          <w:sz w:val="48"/>
          <w:szCs w:val="20"/>
        </w:rPr>
      </w:pPr>
      <w:r w:rsidRPr="00AE2760">
        <w:rPr>
          <w:rFonts w:ascii="Arial" w:hAnsi="Arial"/>
          <w:b/>
          <w:sz w:val="48"/>
          <w:szCs w:val="20"/>
        </w:rPr>
        <w:t xml:space="preserve">APPENDIX 1 </w:t>
      </w:r>
    </w:p>
    <w:p w14:paraId="18B26415" w14:textId="77777777" w:rsidR="00C70B80" w:rsidRPr="00CE1D0F" w:rsidRDefault="00C70B80" w:rsidP="00997B21"/>
    <w:p w14:paraId="18B26416" w14:textId="77777777" w:rsidR="004F2109" w:rsidRPr="00CE1D0F" w:rsidRDefault="004F2109" w:rsidP="00997B21">
      <w:pPr>
        <w:pStyle w:val="PlainText"/>
      </w:pPr>
    </w:p>
    <w:p w14:paraId="18B26417" w14:textId="77777777" w:rsidR="004F2109" w:rsidRPr="00CE1D0F" w:rsidRDefault="004F2109" w:rsidP="00997B21">
      <w:pPr>
        <w:pStyle w:val="PlainText"/>
      </w:pPr>
    </w:p>
    <w:p w14:paraId="18B26418" w14:textId="77777777" w:rsidR="00C9411F" w:rsidRPr="00882B7F" w:rsidRDefault="004F2109" w:rsidP="00882B7F">
      <w:pPr>
        <w:pStyle w:val="PlainText"/>
        <w:tabs>
          <w:tab w:val="clear" w:pos="0"/>
        </w:tabs>
        <w:jc w:val="center"/>
        <w:rPr>
          <w:rFonts w:ascii="Arial" w:hAnsi="Arial"/>
          <w:b/>
          <w:sz w:val="48"/>
          <w:szCs w:val="20"/>
        </w:rPr>
      </w:pPr>
      <w:r w:rsidRPr="00882B7F">
        <w:rPr>
          <w:rFonts w:ascii="Arial" w:hAnsi="Arial"/>
          <w:b/>
          <w:sz w:val="48"/>
          <w:szCs w:val="20"/>
        </w:rPr>
        <w:t>SPECIFICATION DOCUMENT</w:t>
      </w:r>
    </w:p>
    <w:p w14:paraId="18B26419" w14:textId="77777777" w:rsidR="00F92402" w:rsidRPr="00882B7F" w:rsidRDefault="004F2109" w:rsidP="00882B7F">
      <w:pPr>
        <w:pStyle w:val="PlainText"/>
        <w:tabs>
          <w:tab w:val="clear" w:pos="0"/>
        </w:tabs>
        <w:jc w:val="center"/>
        <w:rPr>
          <w:rFonts w:ascii="Arial" w:hAnsi="Arial"/>
          <w:b/>
          <w:sz w:val="48"/>
          <w:szCs w:val="20"/>
        </w:rPr>
      </w:pPr>
      <w:r w:rsidRPr="00882B7F">
        <w:rPr>
          <w:rFonts w:ascii="Arial" w:hAnsi="Arial"/>
          <w:b/>
          <w:sz w:val="48"/>
          <w:szCs w:val="20"/>
        </w:rPr>
        <w:t>FOR THE SUPPLY OF</w:t>
      </w:r>
    </w:p>
    <w:p w14:paraId="18B2641A" w14:textId="0F27C0E5" w:rsidR="00EE0B36" w:rsidRPr="00882B7F" w:rsidRDefault="00834D21" w:rsidP="00882B7F">
      <w:pPr>
        <w:pStyle w:val="PlainText"/>
        <w:tabs>
          <w:tab w:val="clear" w:pos="0"/>
        </w:tabs>
        <w:jc w:val="center"/>
        <w:rPr>
          <w:rFonts w:ascii="Arial" w:hAnsi="Arial"/>
          <w:b/>
          <w:sz w:val="48"/>
          <w:szCs w:val="20"/>
        </w:rPr>
      </w:pPr>
      <w:r>
        <w:rPr>
          <w:rFonts w:ascii="Arial" w:hAnsi="Arial"/>
          <w:b/>
          <w:sz w:val="48"/>
          <w:szCs w:val="20"/>
        </w:rPr>
        <w:t>FILTER BELT</w:t>
      </w:r>
      <w:r w:rsidR="00DE070F" w:rsidRPr="00882B7F">
        <w:rPr>
          <w:rFonts w:ascii="Arial" w:hAnsi="Arial"/>
          <w:b/>
          <w:sz w:val="48"/>
          <w:szCs w:val="20"/>
        </w:rPr>
        <w:t xml:space="preserve"> SYSTEM</w:t>
      </w:r>
    </w:p>
    <w:p w14:paraId="18B2641B" w14:textId="77777777" w:rsidR="004F2109" w:rsidRPr="00882B7F" w:rsidRDefault="004F2109" w:rsidP="00882B7F">
      <w:pPr>
        <w:pStyle w:val="PlainText"/>
        <w:tabs>
          <w:tab w:val="clear" w:pos="0"/>
        </w:tabs>
        <w:jc w:val="center"/>
        <w:rPr>
          <w:rFonts w:ascii="Arial" w:hAnsi="Arial"/>
          <w:b/>
          <w:sz w:val="48"/>
          <w:szCs w:val="20"/>
        </w:rPr>
      </w:pPr>
      <w:r w:rsidRPr="00882B7F">
        <w:rPr>
          <w:rFonts w:ascii="Arial" w:hAnsi="Arial"/>
          <w:b/>
          <w:sz w:val="48"/>
          <w:szCs w:val="20"/>
        </w:rPr>
        <w:t xml:space="preserve"> </w:t>
      </w:r>
    </w:p>
    <w:p w14:paraId="18B2641C" w14:textId="77777777" w:rsidR="004F2109" w:rsidRPr="00882B7F" w:rsidRDefault="0075225C" w:rsidP="00882B7F">
      <w:pPr>
        <w:pStyle w:val="PlainText"/>
        <w:tabs>
          <w:tab w:val="clear" w:pos="0"/>
        </w:tabs>
        <w:jc w:val="center"/>
        <w:rPr>
          <w:rFonts w:ascii="Arial" w:hAnsi="Arial"/>
          <w:b/>
          <w:sz w:val="48"/>
          <w:szCs w:val="20"/>
        </w:rPr>
      </w:pPr>
      <w:r w:rsidRPr="00882B7F">
        <w:rPr>
          <w:rFonts w:ascii="Arial" w:hAnsi="Arial"/>
          <w:b/>
          <w:sz w:val="48"/>
          <w:szCs w:val="20"/>
        </w:rPr>
        <w:t>FOR</w:t>
      </w:r>
    </w:p>
    <w:p w14:paraId="18B2641D" w14:textId="77777777" w:rsidR="004F2109" w:rsidRPr="00882B7F" w:rsidRDefault="004F2109" w:rsidP="00882B7F">
      <w:pPr>
        <w:pStyle w:val="PlainText"/>
        <w:tabs>
          <w:tab w:val="clear" w:pos="0"/>
        </w:tabs>
        <w:jc w:val="center"/>
        <w:rPr>
          <w:rFonts w:ascii="Arial" w:hAnsi="Arial"/>
          <w:b/>
          <w:sz w:val="48"/>
          <w:szCs w:val="20"/>
        </w:rPr>
      </w:pPr>
    </w:p>
    <w:p w14:paraId="77201EB2" w14:textId="5163717E" w:rsidR="00203BCC" w:rsidRPr="00882B7F" w:rsidRDefault="00E80C95" w:rsidP="00882B7F">
      <w:pPr>
        <w:pStyle w:val="PlainText"/>
        <w:tabs>
          <w:tab w:val="clear" w:pos="0"/>
        </w:tabs>
        <w:jc w:val="center"/>
        <w:rPr>
          <w:rFonts w:ascii="Arial" w:hAnsi="Arial"/>
          <w:b/>
          <w:sz w:val="48"/>
          <w:szCs w:val="20"/>
        </w:rPr>
      </w:pPr>
      <w:r w:rsidRPr="00882B7F">
        <w:rPr>
          <w:rFonts w:ascii="Arial" w:hAnsi="Arial"/>
          <w:b/>
          <w:sz w:val="48"/>
          <w:szCs w:val="20"/>
        </w:rPr>
        <w:t>Quinto</w:t>
      </w:r>
      <w:r w:rsidR="00A3467E" w:rsidRPr="00882B7F">
        <w:rPr>
          <w:rFonts w:ascii="Arial" w:hAnsi="Arial"/>
          <w:b/>
          <w:sz w:val="48"/>
          <w:szCs w:val="20"/>
        </w:rPr>
        <w:t xml:space="preserve"> </w:t>
      </w:r>
      <w:r w:rsidR="009C5458" w:rsidRPr="00882B7F">
        <w:rPr>
          <w:rFonts w:ascii="Arial" w:hAnsi="Arial"/>
          <w:b/>
          <w:sz w:val="48"/>
          <w:szCs w:val="20"/>
        </w:rPr>
        <w:t>Plasterboard</w:t>
      </w:r>
      <w:r w:rsidR="00EF60FC" w:rsidRPr="00882B7F">
        <w:rPr>
          <w:rFonts w:ascii="Arial" w:hAnsi="Arial"/>
          <w:b/>
          <w:sz w:val="48"/>
          <w:szCs w:val="20"/>
        </w:rPr>
        <w:t xml:space="preserve"> Plant</w:t>
      </w:r>
      <w:r w:rsidR="00726242" w:rsidRPr="00882B7F">
        <w:rPr>
          <w:rFonts w:ascii="Arial" w:hAnsi="Arial"/>
          <w:b/>
          <w:sz w:val="48"/>
          <w:szCs w:val="20"/>
        </w:rPr>
        <w:t>,</w:t>
      </w:r>
    </w:p>
    <w:p w14:paraId="18B2641E" w14:textId="3A840E29" w:rsidR="00A873FA" w:rsidRPr="00882B7F" w:rsidRDefault="00097FDB" w:rsidP="00882B7F">
      <w:pPr>
        <w:pStyle w:val="PlainText"/>
        <w:tabs>
          <w:tab w:val="clear" w:pos="0"/>
        </w:tabs>
        <w:jc w:val="center"/>
        <w:rPr>
          <w:rFonts w:ascii="Arial" w:hAnsi="Arial"/>
          <w:b/>
          <w:sz w:val="48"/>
          <w:szCs w:val="20"/>
        </w:rPr>
      </w:pPr>
      <w:r w:rsidRPr="00882B7F">
        <w:rPr>
          <w:rFonts w:ascii="Arial" w:hAnsi="Arial"/>
          <w:b/>
          <w:sz w:val="48"/>
          <w:szCs w:val="20"/>
        </w:rPr>
        <w:t xml:space="preserve"> </w:t>
      </w:r>
      <w:r w:rsidR="00203BCC" w:rsidRPr="00882B7F">
        <w:rPr>
          <w:rFonts w:ascii="Arial" w:hAnsi="Arial"/>
          <w:b/>
          <w:sz w:val="48"/>
          <w:szCs w:val="20"/>
        </w:rPr>
        <w:t>Spain</w:t>
      </w:r>
    </w:p>
    <w:p w14:paraId="18B2641F" w14:textId="77777777" w:rsidR="009040BC" w:rsidRPr="00882B7F" w:rsidRDefault="009040BC" w:rsidP="00882B7F">
      <w:pPr>
        <w:pStyle w:val="PlainText"/>
        <w:tabs>
          <w:tab w:val="clear" w:pos="0"/>
        </w:tabs>
        <w:jc w:val="center"/>
        <w:rPr>
          <w:rFonts w:ascii="Arial" w:hAnsi="Arial"/>
          <w:b/>
          <w:sz w:val="48"/>
          <w:szCs w:val="20"/>
        </w:rPr>
      </w:pPr>
    </w:p>
    <w:p w14:paraId="367B6090" w14:textId="77777777" w:rsidR="00203BCC" w:rsidRPr="00882B7F" w:rsidRDefault="00203BCC" w:rsidP="00882B7F">
      <w:pPr>
        <w:pStyle w:val="PlainText"/>
        <w:tabs>
          <w:tab w:val="clear" w:pos="0"/>
        </w:tabs>
        <w:jc w:val="center"/>
        <w:rPr>
          <w:rFonts w:ascii="Arial" w:hAnsi="Arial"/>
          <w:b/>
          <w:sz w:val="48"/>
          <w:szCs w:val="20"/>
        </w:rPr>
      </w:pPr>
    </w:p>
    <w:p w14:paraId="18B26422" w14:textId="77777777" w:rsidR="004F2109" w:rsidRPr="00882B7F" w:rsidRDefault="004F2109" w:rsidP="00882B7F">
      <w:pPr>
        <w:pStyle w:val="PlainText"/>
        <w:tabs>
          <w:tab w:val="clear" w:pos="0"/>
        </w:tabs>
        <w:jc w:val="center"/>
        <w:rPr>
          <w:rFonts w:ascii="Arial" w:hAnsi="Arial"/>
          <w:b/>
          <w:sz w:val="48"/>
          <w:szCs w:val="20"/>
        </w:rPr>
      </w:pPr>
    </w:p>
    <w:p w14:paraId="18B26423" w14:textId="77777777" w:rsidR="00A20C6E" w:rsidRPr="00882B7F" w:rsidRDefault="004F2109" w:rsidP="00882B7F">
      <w:pPr>
        <w:pStyle w:val="PlainText"/>
        <w:tabs>
          <w:tab w:val="clear" w:pos="0"/>
        </w:tabs>
        <w:jc w:val="center"/>
        <w:rPr>
          <w:rFonts w:ascii="Arial" w:hAnsi="Arial"/>
          <w:b/>
          <w:sz w:val="48"/>
          <w:szCs w:val="20"/>
        </w:rPr>
      </w:pPr>
      <w:r w:rsidRPr="00882B7F">
        <w:rPr>
          <w:rFonts w:ascii="Arial" w:hAnsi="Arial"/>
          <w:b/>
          <w:sz w:val="48"/>
          <w:szCs w:val="20"/>
        </w:rPr>
        <w:t xml:space="preserve">CONTRACT REFERENCE: </w:t>
      </w:r>
    </w:p>
    <w:p w14:paraId="18B26424" w14:textId="77777777" w:rsidR="00A20C6E" w:rsidRPr="00882B7F" w:rsidRDefault="00A20C6E" w:rsidP="00882B7F">
      <w:pPr>
        <w:pStyle w:val="PlainText"/>
        <w:tabs>
          <w:tab w:val="clear" w:pos="0"/>
        </w:tabs>
        <w:jc w:val="center"/>
        <w:rPr>
          <w:rFonts w:ascii="Arial" w:hAnsi="Arial"/>
          <w:b/>
          <w:sz w:val="48"/>
          <w:szCs w:val="20"/>
        </w:rPr>
      </w:pPr>
    </w:p>
    <w:p w14:paraId="18B26425" w14:textId="35DB6031" w:rsidR="00862CF4" w:rsidRPr="00882B7F" w:rsidRDefault="00E80C95" w:rsidP="00882B7F">
      <w:pPr>
        <w:pStyle w:val="PlainText"/>
        <w:tabs>
          <w:tab w:val="clear" w:pos="0"/>
        </w:tabs>
        <w:jc w:val="center"/>
        <w:rPr>
          <w:rFonts w:ascii="Arial" w:hAnsi="Arial"/>
          <w:b/>
          <w:sz w:val="48"/>
          <w:szCs w:val="20"/>
        </w:rPr>
      </w:pPr>
      <w:r w:rsidRPr="00882B7F">
        <w:rPr>
          <w:rFonts w:ascii="Arial" w:hAnsi="Arial"/>
          <w:b/>
          <w:sz w:val="48"/>
          <w:szCs w:val="20"/>
        </w:rPr>
        <w:t>10190</w:t>
      </w:r>
      <w:r w:rsidR="009C5458" w:rsidRPr="00882B7F">
        <w:rPr>
          <w:rFonts w:ascii="Arial" w:hAnsi="Arial"/>
          <w:b/>
          <w:sz w:val="48"/>
          <w:szCs w:val="20"/>
        </w:rPr>
        <w:t>-</w:t>
      </w:r>
      <w:r w:rsidR="00834D21">
        <w:rPr>
          <w:rFonts w:ascii="Arial" w:hAnsi="Arial"/>
          <w:b/>
          <w:sz w:val="48"/>
          <w:szCs w:val="20"/>
        </w:rPr>
        <w:t>C50</w:t>
      </w:r>
      <w:r w:rsidR="00C42D82" w:rsidRPr="00882B7F">
        <w:rPr>
          <w:rFonts w:ascii="Arial" w:hAnsi="Arial"/>
          <w:b/>
          <w:sz w:val="48"/>
          <w:szCs w:val="20"/>
        </w:rPr>
        <w:t>-TSP-GMT-001</w:t>
      </w:r>
      <w:r w:rsidR="00670AD1" w:rsidRPr="00882B7F">
        <w:rPr>
          <w:rFonts w:ascii="Arial" w:hAnsi="Arial"/>
          <w:b/>
          <w:sz w:val="48"/>
          <w:szCs w:val="20"/>
        </w:rPr>
        <w:t xml:space="preserve"> </w:t>
      </w:r>
      <w:r w:rsidR="00A20C6E" w:rsidRPr="00882B7F">
        <w:rPr>
          <w:rFonts w:ascii="Arial" w:hAnsi="Arial"/>
          <w:b/>
          <w:sz w:val="48"/>
          <w:szCs w:val="20"/>
        </w:rPr>
        <w:t xml:space="preserve">Rev </w:t>
      </w:r>
      <w:r w:rsidR="00247B29">
        <w:rPr>
          <w:rFonts w:ascii="Arial" w:hAnsi="Arial"/>
          <w:b/>
          <w:sz w:val="48"/>
          <w:szCs w:val="20"/>
        </w:rPr>
        <w:t>B</w:t>
      </w:r>
    </w:p>
    <w:p w14:paraId="18B26426" w14:textId="77777777" w:rsidR="004F2109" w:rsidRPr="00882B7F" w:rsidRDefault="004F2109" w:rsidP="00882B7F">
      <w:pPr>
        <w:pStyle w:val="PlainText"/>
        <w:tabs>
          <w:tab w:val="clear" w:pos="0"/>
        </w:tabs>
        <w:jc w:val="center"/>
        <w:rPr>
          <w:rFonts w:ascii="Arial" w:hAnsi="Arial"/>
          <w:b/>
          <w:sz w:val="48"/>
          <w:szCs w:val="20"/>
        </w:rPr>
      </w:pPr>
    </w:p>
    <w:p w14:paraId="18B26427" w14:textId="77777777" w:rsidR="004F2109" w:rsidRPr="003D72D5" w:rsidRDefault="004F2109" w:rsidP="00997B21">
      <w:pPr>
        <w:rPr>
          <w:lang w:val="de-DE"/>
        </w:rPr>
      </w:pPr>
    </w:p>
    <w:p w14:paraId="18B26428" w14:textId="77777777" w:rsidR="004F2109" w:rsidRPr="003D72D5" w:rsidRDefault="004F2109" w:rsidP="00997B21">
      <w:pPr>
        <w:rPr>
          <w:lang w:val="de-DE"/>
        </w:rPr>
      </w:pPr>
    </w:p>
    <w:p w14:paraId="18B26429" w14:textId="77777777" w:rsidR="004F2109" w:rsidRPr="003D72D5" w:rsidRDefault="004F2109" w:rsidP="00997B21">
      <w:pPr>
        <w:rPr>
          <w:lang w:val="de-DE"/>
        </w:rPr>
      </w:pPr>
    </w:p>
    <w:p w14:paraId="18B2642A" w14:textId="77777777" w:rsidR="004F2109" w:rsidRPr="003D72D5" w:rsidRDefault="004F2109" w:rsidP="00997B21">
      <w:pPr>
        <w:rPr>
          <w:lang w:val="de-DE"/>
        </w:rPr>
      </w:pPr>
    </w:p>
    <w:p w14:paraId="18B2642B" w14:textId="77777777" w:rsidR="004F2109" w:rsidRPr="003D72D5" w:rsidRDefault="004F2109" w:rsidP="00997B21">
      <w:pPr>
        <w:rPr>
          <w:lang w:val="de-DE"/>
        </w:rPr>
        <w:sectPr w:rsidR="004F2109" w:rsidRPr="003D72D5">
          <w:footerReference w:type="even" r:id="rId13"/>
          <w:footerReference w:type="default" r:id="rId14"/>
          <w:pgSz w:w="11909" w:h="16834" w:code="9"/>
          <w:pgMar w:top="1440" w:right="1440" w:bottom="1440" w:left="1440" w:header="720" w:footer="720" w:gutter="0"/>
          <w:pgBorders w:offsetFrom="page">
            <w:top w:val="double" w:sz="18" w:space="24" w:color="auto" w:shadow="1"/>
            <w:left w:val="double" w:sz="18" w:space="24" w:color="auto" w:shadow="1"/>
            <w:bottom w:val="double" w:sz="18" w:space="24" w:color="auto" w:shadow="1"/>
            <w:right w:val="double" w:sz="18" w:space="24" w:color="auto" w:shadow="1"/>
          </w:pgBorders>
          <w:cols w:space="720"/>
        </w:sectPr>
      </w:pPr>
    </w:p>
    <w:p w14:paraId="18B2642C" w14:textId="77777777" w:rsidR="0075225C" w:rsidRPr="003D72D5" w:rsidRDefault="00DC6FDD" w:rsidP="00997B21">
      <w:pPr>
        <w:rPr>
          <w:lang w:val="de-DE"/>
        </w:rPr>
      </w:pPr>
      <w:r w:rsidRPr="003D72D5">
        <w:rPr>
          <w:lang w:val="de-DE"/>
        </w:rPr>
        <w:lastRenderedPageBreak/>
        <w:tab/>
      </w:r>
    </w:p>
    <w:p w14:paraId="18B2642D" w14:textId="77777777" w:rsidR="006D0FEF" w:rsidRDefault="00407637" w:rsidP="00997B21">
      <w:pPr>
        <w:pStyle w:val="Heading1"/>
      </w:pPr>
      <w:r w:rsidRPr="007A1E91">
        <w:t>SCOPE</w:t>
      </w:r>
      <w:r w:rsidRPr="003D72D5">
        <w:t xml:space="preserve"> OF SUPPLY</w:t>
      </w:r>
    </w:p>
    <w:p w14:paraId="504040D8" w14:textId="77777777" w:rsidR="0088798D" w:rsidRDefault="0088798D" w:rsidP="00997B21">
      <w:pPr>
        <w:rPr>
          <w:lang w:eastAsia="en-GB"/>
        </w:rPr>
      </w:pPr>
    </w:p>
    <w:p w14:paraId="662B9678" w14:textId="14DB637B" w:rsidR="0088798D" w:rsidRPr="0088798D" w:rsidRDefault="0088798D" w:rsidP="00997B21">
      <w:pPr>
        <w:pStyle w:val="Heading2"/>
      </w:pPr>
      <w:r>
        <w:t>Scope Overview</w:t>
      </w:r>
    </w:p>
    <w:p w14:paraId="18B2642E" w14:textId="77777777" w:rsidR="00EF47DE" w:rsidRPr="003D72D5" w:rsidRDefault="00EF47DE" w:rsidP="00997B21">
      <w:pPr>
        <w:pStyle w:val="INDENT1"/>
      </w:pPr>
    </w:p>
    <w:p w14:paraId="18B26430" w14:textId="74F8EA13" w:rsidR="00016E0F" w:rsidRPr="003D72D5" w:rsidRDefault="00D31181" w:rsidP="00997B21">
      <w:pPr>
        <w:pStyle w:val="BodyText"/>
      </w:pPr>
      <w:r w:rsidRPr="003D72D5">
        <w:t>The scope of this tender supply covers:</w:t>
      </w:r>
    </w:p>
    <w:p w14:paraId="18B26431" w14:textId="374547CA" w:rsidR="00827DCC" w:rsidRDefault="00735BD6" w:rsidP="00F81133">
      <w:pPr>
        <w:pStyle w:val="BodyText"/>
        <w:numPr>
          <w:ilvl w:val="0"/>
          <w:numId w:val="8"/>
        </w:numPr>
      </w:pPr>
      <w:r>
        <w:t xml:space="preserve">The </w:t>
      </w:r>
      <w:r w:rsidR="00DA1132">
        <w:t>d</w:t>
      </w:r>
      <w:r>
        <w:t>esign, manufacturing,</w:t>
      </w:r>
      <w:r w:rsidR="009471B5">
        <w:t xml:space="preserve"> packaging and</w:t>
      </w:r>
      <w:r>
        <w:t xml:space="preserve"> site delivery</w:t>
      </w:r>
      <w:r w:rsidR="009471B5">
        <w:t xml:space="preserve"> </w:t>
      </w:r>
      <w:r>
        <w:t xml:space="preserve">of </w:t>
      </w:r>
      <w:r w:rsidR="009F7469">
        <w:t>a</w:t>
      </w:r>
      <w:r w:rsidR="00D962FC">
        <w:t xml:space="preserve"> Vacuum Filter Belt system</w:t>
      </w:r>
      <w:r w:rsidR="00A43C64">
        <w:t>, including</w:t>
      </w:r>
      <w:r>
        <w:t xml:space="preserve"> any required auxiliary equipment for </w:t>
      </w:r>
      <w:r w:rsidR="00A43C64">
        <w:t>continuous</w:t>
      </w:r>
      <w:r w:rsidR="0058056A">
        <w:t>,</w:t>
      </w:r>
      <w:r w:rsidR="00A43C64">
        <w:t xml:space="preserve"> safe</w:t>
      </w:r>
      <w:r>
        <w:t xml:space="preserve"> operation</w:t>
      </w:r>
      <w:r w:rsidR="0058056A">
        <w:t xml:space="preserve"> and testing of both input and output streams</w:t>
      </w:r>
      <w:r>
        <w:t>.</w:t>
      </w:r>
      <w:r w:rsidR="00D818DC">
        <w:t xml:space="preserve"> The details of the specification are discussed in section 2. </w:t>
      </w:r>
      <w:r w:rsidR="00375374">
        <w:t>of this document.</w:t>
      </w:r>
    </w:p>
    <w:p w14:paraId="18B26433" w14:textId="7E9AAEB2" w:rsidR="00EC10DE" w:rsidRPr="00375374" w:rsidRDefault="00735BD6" w:rsidP="00117593">
      <w:pPr>
        <w:pStyle w:val="BodyText"/>
      </w:pPr>
      <w:r>
        <w:t>This scope will include</w:t>
      </w:r>
      <w:r w:rsidR="00827DCC">
        <w:t>:</w:t>
      </w:r>
    </w:p>
    <w:p w14:paraId="18B26434" w14:textId="718E1193" w:rsidR="00C01986" w:rsidRPr="000642CD" w:rsidRDefault="007C1B39" w:rsidP="00AD16FC">
      <w:pPr>
        <w:pStyle w:val="BodyText"/>
        <w:numPr>
          <w:ilvl w:val="0"/>
          <w:numId w:val="8"/>
        </w:numPr>
        <w:rPr>
          <w:i/>
        </w:rPr>
      </w:pPr>
      <w:r>
        <w:t>T</w:t>
      </w:r>
      <w:r w:rsidR="00735BD6">
        <w:t xml:space="preserve">he </w:t>
      </w:r>
      <w:r w:rsidR="00854CEF">
        <w:t>specification and design</w:t>
      </w:r>
      <w:r w:rsidR="00735BD6">
        <w:t xml:space="preserve"> </w:t>
      </w:r>
      <w:r w:rsidR="00B23666">
        <w:t>of:</w:t>
      </w:r>
    </w:p>
    <w:p w14:paraId="1CD11D81" w14:textId="6832EE0B" w:rsidR="0038010D" w:rsidRPr="0038010D" w:rsidRDefault="00117593" w:rsidP="00AD16FC">
      <w:pPr>
        <w:pStyle w:val="BodyText"/>
        <w:numPr>
          <w:ilvl w:val="1"/>
          <w:numId w:val="8"/>
        </w:numPr>
        <w:jc w:val="left"/>
        <w:rPr>
          <w:i/>
        </w:rPr>
      </w:pPr>
      <w:r>
        <w:t>A co</w:t>
      </w:r>
      <w:r w:rsidR="0038010D">
        <w:t>ntinuous flow Vacuum Filter Belt, including:</w:t>
      </w:r>
    </w:p>
    <w:p w14:paraId="78582DEB" w14:textId="5FB79373" w:rsidR="001C3C0D" w:rsidRPr="001C3C0D" w:rsidRDefault="0038010D" w:rsidP="0038010D">
      <w:pPr>
        <w:pStyle w:val="BodyText"/>
        <w:numPr>
          <w:ilvl w:val="2"/>
          <w:numId w:val="8"/>
        </w:numPr>
        <w:jc w:val="left"/>
        <w:rPr>
          <w:i/>
        </w:rPr>
      </w:pPr>
      <w:r>
        <w:t>Filter Belt Frame</w:t>
      </w:r>
      <w:r w:rsidR="00730849">
        <w:t xml:space="preserve"> and supports for all Filter Belt equipment</w:t>
      </w:r>
      <w:r w:rsidR="001C3C0D">
        <w:t xml:space="preserve">, </w:t>
      </w:r>
      <w:r w:rsidR="005D5614">
        <w:t>instrumentation,</w:t>
      </w:r>
      <w:r w:rsidR="001C3C0D">
        <w:t xml:space="preserve"> and piping</w:t>
      </w:r>
      <w:r w:rsidR="000642CD">
        <w:t>.</w:t>
      </w:r>
    </w:p>
    <w:p w14:paraId="535F19B8" w14:textId="6D5FA786" w:rsidR="00EE446B" w:rsidRPr="00F064C0" w:rsidRDefault="001C3C0D" w:rsidP="0038010D">
      <w:pPr>
        <w:pStyle w:val="BodyText"/>
        <w:numPr>
          <w:ilvl w:val="2"/>
          <w:numId w:val="8"/>
        </w:numPr>
        <w:jc w:val="left"/>
        <w:rPr>
          <w:i/>
        </w:rPr>
      </w:pPr>
      <w:r>
        <w:t xml:space="preserve">Filter Belts, both heavy duty </w:t>
      </w:r>
      <w:r w:rsidR="0096245D">
        <w:t>support filter belt and filter belt cloth for primary dewatering process.</w:t>
      </w:r>
      <w:r w:rsidR="00EE446B">
        <w:t xml:space="preserve"> </w:t>
      </w:r>
    </w:p>
    <w:p w14:paraId="41EDAB72" w14:textId="77777777" w:rsidR="008C388A" w:rsidRPr="008C388A" w:rsidRDefault="004E5D3A" w:rsidP="0038010D">
      <w:pPr>
        <w:pStyle w:val="BodyText"/>
        <w:numPr>
          <w:ilvl w:val="2"/>
          <w:numId w:val="8"/>
        </w:numPr>
        <w:jc w:val="left"/>
        <w:rPr>
          <w:i/>
        </w:rPr>
      </w:pPr>
      <w:r>
        <w:t xml:space="preserve">Slurry Material distribution system, </w:t>
      </w:r>
      <w:r w:rsidR="008C388A">
        <w:t>to distribute the slurry material as evenly as possible across the filter belt.</w:t>
      </w:r>
    </w:p>
    <w:p w14:paraId="6C4C13BB" w14:textId="72B5C258" w:rsidR="004E5D3A" w:rsidRPr="004E5D3A" w:rsidRDefault="005D5614" w:rsidP="0038010D">
      <w:pPr>
        <w:pStyle w:val="BodyText"/>
        <w:numPr>
          <w:ilvl w:val="2"/>
          <w:numId w:val="8"/>
        </w:numPr>
        <w:jc w:val="left"/>
        <w:rPr>
          <w:i/>
        </w:rPr>
      </w:pPr>
      <w:r>
        <w:t xml:space="preserve">Filter Belt Scrapper/cleaning system for removal of </w:t>
      </w:r>
      <w:r w:rsidR="001157FB">
        <w:t>cake material into the product outlet</w:t>
      </w:r>
      <w:r w:rsidR="004E5D3A">
        <w:t>.</w:t>
      </w:r>
    </w:p>
    <w:p w14:paraId="15875BAE" w14:textId="3174AC74" w:rsidR="00F064C0" w:rsidRPr="004E193D" w:rsidRDefault="00F064C0" w:rsidP="0038010D">
      <w:pPr>
        <w:pStyle w:val="BodyText"/>
        <w:numPr>
          <w:ilvl w:val="2"/>
          <w:numId w:val="8"/>
        </w:numPr>
        <w:jc w:val="left"/>
        <w:rPr>
          <w:i/>
        </w:rPr>
      </w:pPr>
      <w:r>
        <w:t>Wash</w:t>
      </w:r>
      <w:r w:rsidR="004E193D">
        <w:t xml:space="preserve"> water spray</w:t>
      </w:r>
      <w:r w:rsidR="00D47EA7">
        <w:t xml:space="preserve"> system</w:t>
      </w:r>
      <w:r w:rsidR="004E193D">
        <w:t xml:space="preserve"> and containment box for the cleaning of the belts and prevention of water leakage into cake output.</w:t>
      </w:r>
    </w:p>
    <w:p w14:paraId="1598B206" w14:textId="36FE843C" w:rsidR="00B413B4" w:rsidRPr="006178EF" w:rsidRDefault="00D47EA7" w:rsidP="00B413B4">
      <w:pPr>
        <w:pStyle w:val="BodyText"/>
        <w:numPr>
          <w:ilvl w:val="2"/>
          <w:numId w:val="8"/>
        </w:numPr>
        <w:jc w:val="left"/>
        <w:rPr>
          <w:i/>
        </w:rPr>
      </w:pPr>
      <w:r>
        <w:rPr>
          <w:iCs/>
        </w:rPr>
        <w:t>Belt tensioning syste</w:t>
      </w:r>
      <w:r w:rsidR="00B413B4">
        <w:rPr>
          <w:iCs/>
        </w:rPr>
        <w:t>m</w:t>
      </w:r>
    </w:p>
    <w:p w14:paraId="151314C4" w14:textId="71454B37" w:rsidR="006178EF" w:rsidRPr="00B413B4" w:rsidRDefault="006178EF" w:rsidP="00B413B4">
      <w:pPr>
        <w:pStyle w:val="BodyText"/>
        <w:numPr>
          <w:ilvl w:val="2"/>
          <w:numId w:val="8"/>
        </w:numPr>
        <w:jc w:val="left"/>
        <w:rPr>
          <w:i/>
        </w:rPr>
      </w:pPr>
      <w:r>
        <w:rPr>
          <w:iCs/>
        </w:rPr>
        <w:t>Belt alignment and correction system</w:t>
      </w:r>
    </w:p>
    <w:p w14:paraId="25726821" w14:textId="05CF1F53" w:rsidR="00B23666" w:rsidRPr="00375374" w:rsidRDefault="00266DC0" w:rsidP="00AD16FC">
      <w:pPr>
        <w:pStyle w:val="BodyText"/>
        <w:numPr>
          <w:ilvl w:val="1"/>
          <w:numId w:val="8"/>
        </w:numPr>
        <w:jc w:val="left"/>
        <w:rPr>
          <w:i/>
        </w:rPr>
      </w:pPr>
      <w:r>
        <w:t xml:space="preserve">A Steam extraction system </w:t>
      </w:r>
      <w:r w:rsidR="00BA12D6">
        <w:t xml:space="preserve">to remove </w:t>
      </w:r>
      <w:r w:rsidR="006E6190">
        <w:t>steam/humid air from above the filter belt</w:t>
      </w:r>
      <w:r w:rsidR="000B2E4E">
        <w:t xml:space="preserve"> including extraction fan.</w:t>
      </w:r>
    </w:p>
    <w:p w14:paraId="1853019D" w14:textId="6212FC7E" w:rsidR="00375374" w:rsidRPr="00B413B4" w:rsidRDefault="000B2E4E" w:rsidP="00AD16FC">
      <w:pPr>
        <w:pStyle w:val="BodyText"/>
        <w:numPr>
          <w:ilvl w:val="1"/>
          <w:numId w:val="8"/>
        </w:numPr>
        <w:jc w:val="left"/>
        <w:rPr>
          <w:i/>
        </w:rPr>
      </w:pPr>
      <w:r>
        <w:t>A Vacuum Pump Skid</w:t>
      </w:r>
      <w:r w:rsidR="00B413B4">
        <w:t xml:space="preserve"> to provide the vacuum for removing the water from the Slurry to form the cake</w:t>
      </w:r>
      <w:r w:rsidR="00A33830">
        <w:t>, with a heat exchanger for cooling of Vacuum Pump sealing water.</w:t>
      </w:r>
    </w:p>
    <w:p w14:paraId="70B85824" w14:textId="2483B007" w:rsidR="00B413B4" w:rsidRPr="00225AFE" w:rsidRDefault="00B413B4" w:rsidP="00AD16FC">
      <w:pPr>
        <w:pStyle w:val="BodyText"/>
        <w:numPr>
          <w:ilvl w:val="1"/>
          <w:numId w:val="8"/>
        </w:numPr>
        <w:jc w:val="left"/>
        <w:rPr>
          <w:i/>
        </w:rPr>
      </w:pPr>
      <w:r>
        <w:t xml:space="preserve">A Vacuum Separator to separate </w:t>
      </w:r>
      <w:r w:rsidR="000F131F">
        <w:t>air/water mixture pulled by the Vacuum pump</w:t>
      </w:r>
      <w:r w:rsidR="00A305CC">
        <w:t>.</w:t>
      </w:r>
    </w:p>
    <w:p w14:paraId="3AD326B3" w14:textId="27C8C8A5" w:rsidR="00426C2F" w:rsidRPr="004D4BA7" w:rsidRDefault="00426C2F" w:rsidP="00AD16FC">
      <w:pPr>
        <w:pStyle w:val="BodyText"/>
        <w:numPr>
          <w:ilvl w:val="1"/>
          <w:numId w:val="8"/>
        </w:numPr>
        <w:jc w:val="left"/>
        <w:rPr>
          <w:i/>
        </w:rPr>
      </w:pPr>
      <w:r>
        <w:t xml:space="preserve">Auxiliary equipment, required for the function of the </w:t>
      </w:r>
      <w:r w:rsidR="00560C6F">
        <w:t>above-mentioned</w:t>
      </w:r>
      <w:r>
        <w:t xml:space="preserve"> systems or for other </w:t>
      </w:r>
      <w:r w:rsidR="00C80C2E">
        <w:t xml:space="preserve">uses such as transporting material streams between different equipment solutions or </w:t>
      </w:r>
      <w:r w:rsidR="00566F49">
        <w:t>back to the existing equipment lines for reuse.</w:t>
      </w:r>
    </w:p>
    <w:p w14:paraId="29B11523" w14:textId="6229F3C3" w:rsidR="004D4BA7" w:rsidRPr="006B2A24" w:rsidRDefault="004D4BA7" w:rsidP="00AD16FC">
      <w:pPr>
        <w:pStyle w:val="BodyText"/>
        <w:numPr>
          <w:ilvl w:val="1"/>
          <w:numId w:val="8"/>
        </w:numPr>
        <w:jc w:val="left"/>
        <w:rPr>
          <w:i/>
        </w:rPr>
      </w:pPr>
      <w:r>
        <w:t>Sampling systems for the extraction and testing of the various streams in the different processes, both to allow for</w:t>
      </w:r>
      <w:r w:rsidR="004C2456">
        <w:t xml:space="preserve"> manual monitoring of the process as required as well as environmental testing </w:t>
      </w:r>
      <w:r w:rsidR="006B2A24">
        <w:t>if needed.</w:t>
      </w:r>
    </w:p>
    <w:p w14:paraId="249D5512" w14:textId="35E1D118" w:rsidR="00CE71CF" w:rsidRPr="003623C0" w:rsidRDefault="000C0889" w:rsidP="00AD16FC">
      <w:pPr>
        <w:pStyle w:val="BodyText"/>
        <w:numPr>
          <w:ilvl w:val="0"/>
          <w:numId w:val="8"/>
        </w:numPr>
        <w:rPr>
          <w:i/>
        </w:rPr>
      </w:pPr>
      <w:r>
        <w:lastRenderedPageBreak/>
        <w:t xml:space="preserve">Creation of detailed equipment specifications </w:t>
      </w:r>
      <w:r w:rsidR="003623C0">
        <w:t xml:space="preserve">for </w:t>
      </w:r>
      <w:r w:rsidR="00F07C51">
        <w:t>the system above</w:t>
      </w:r>
      <w:r w:rsidR="00BE314C">
        <w:t xml:space="preserve"> in line with Saint-Gobain Documentation and equipment naming systems</w:t>
      </w:r>
      <w:r w:rsidR="008C2B22">
        <w:t xml:space="preserve"> (See Documents </w:t>
      </w:r>
      <w:r w:rsidR="00FA15AA" w:rsidRPr="00EE5150">
        <w:rPr>
          <w:b/>
          <w:bCs/>
        </w:rPr>
        <w:t>10</w:t>
      </w:r>
      <w:r w:rsidR="008D1118">
        <w:rPr>
          <w:b/>
          <w:bCs/>
        </w:rPr>
        <w:t>19</w:t>
      </w:r>
      <w:r w:rsidR="00FA15AA" w:rsidRPr="00EE5150">
        <w:rPr>
          <w:b/>
          <w:bCs/>
        </w:rPr>
        <w:t>0-</w:t>
      </w:r>
      <w:r w:rsidR="00F97F6A" w:rsidRPr="00EE5150">
        <w:rPr>
          <w:b/>
          <w:bCs/>
        </w:rPr>
        <w:t>AP0-</w:t>
      </w:r>
      <w:r w:rsidR="005730F3" w:rsidRPr="00EE5150">
        <w:rPr>
          <w:b/>
          <w:bCs/>
        </w:rPr>
        <w:t>EPP</w:t>
      </w:r>
      <w:r w:rsidR="00FC4C29" w:rsidRPr="00EE5150">
        <w:rPr>
          <w:b/>
          <w:bCs/>
        </w:rPr>
        <w:t>-GMT-001</w:t>
      </w:r>
      <w:r w:rsidR="00EE5150" w:rsidRPr="00EE5150">
        <w:rPr>
          <w:b/>
          <w:bCs/>
        </w:rPr>
        <w:t xml:space="preserve"> </w:t>
      </w:r>
      <w:r w:rsidR="008D1118">
        <w:rPr>
          <w:b/>
          <w:bCs/>
        </w:rPr>
        <w:t xml:space="preserve">OTO Quinto </w:t>
      </w:r>
      <w:r w:rsidR="00EE5150" w:rsidRPr="00EE5150">
        <w:rPr>
          <w:b/>
          <w:bCs/>
        </w:rPr>
        <w:t>Document Identification</w:t>
      </w:r>
      <w:r w:rsidR="00EE5150">
        <w:t xml:space="preserve">, </w:t>
      </w:r>
      <w:r w:rsidR="008C2B22" w:rsidRPr="00EE5150">
        <w:rPr>
          <w:b/>
          <w:bCs/>
        </w:rPr>
        <w:t>10190-</w:t>
      </w:r>
      <w:r w:rsidR="00F07C51">
        <w:rPr>
          <w:b/>
          <w:bCs/>
        </w:rPr>
        <w:t>C50</w:t>
      </w:r>
      <w:r w:rsidR="00EE5150" w:rsidRPr="00EE5150">
        <w:rPr>
          <w:b/>
          <w:bCs/>
        </w:rPr>
        <w:t xml:space="preserve">-EPP-GMT-001 OTO Quinto </w:t>
      </w:r>
      <w:r w:rsidR="00F07C51">
        <w:rPr>
          <w:b/>
          <w:bCs/>
        </w:rPr>
        <w:t>Filter Belt</w:t>
      </w:r>
      <w:r w:rsidR="00EE5150" w:rsidRPr="00EE5150">
        <w:rPr>
          <w:b/>
          <w:bCs/>
        </w:rPr>
        <w:t xml:space="preserve"> Equipment Identification Specification</w:t>
      </w:r>
      <w:r w:rsidR="00EE5150">
        <w:t>)</w:t>
      </w:r>
      <w:r w:rsidR="003623C0">
        <w:t>, including:</w:t>
      </w:r>
    </w:p>
    <w:p w14:paraId="694DED51" w14:textId="78604BF3" w:rsidR="00511D1A" w:rsidRPr="00511D1A" w:rsidRDefault="003318B7" w:rsidP="00AD16FC">
      <w:pPr>
        <w:pStyle w:val="BodyText"/>
        <w:numPr>
          <w:ilvl w:val="1"/>
          <w:numId w:val="8"/>
        </w:numPr>
        <w:rPr>
          <w:i/>
        </w:rPr>
      </w:pPr>
      <w:r>
        <w:t>Modification of</w:t>
      </w:r>
      <w:r w:rsidR="00E26F31">
        <w:t xml:space="preserve"> Process Flow Diagram</w:t>
      </w:r>
      <w:r w:rsidR="008359A0">
        <w:t xml:space="preserve"> </w:t>
      </w:r>
      <w:r w:rsidR="008359A0" w:rsidRPr="009D194D">
        <w:rPr>
          <w:b/>
          <w:bCs/>
        </w:rPr>
        <w:t>(</w:t>
      </w:r>
      <w:r w:rsidR="008359A0">
        <w:rPr>
          <w:b/>
          <w:bCs/>
        </w:rPr>
        <w:t>10190</w:t>
      </w:r>
      <w:r w:rsidR="00EE2F7D">
        <w:rPr>
          <w:b/>
          <w:bCs/>
        </w:rPr>
        <w:t>-</w:t>
      </w:r>
      <w:r w:rsidR="00443B07">
        <w:rPr>
          <w:b/>
          <w:bCs/>
        </w:rPr>
        <w:t>C50</w:t>
      </w:r>
      <w:r w:rsidR="008359A0">
        <w:rPr>
          <w:b/>
          <w:bCs/>
        </w:rPr>
        <w:t xml:space="preserve">-DFL-GMT-001 – PFD – </w:t>
      </w:r>
      <w:r w:rsidR="00443B07">
        <w:rPr>
          <w:b/>
          <w:bCs/>
        </w:rPr>
        <w:t>Dewatering</w:t>
      </w:r>
      <w:r w:rsidR="008359A0">
        <w:rPr>
          <w:b/>
          <w:bCs/>
        </w:rPr>
        <w:t xml:space="preserve"> Overview)</w:t>
      </w:r>
      <w:r w:rsidR="00E26F31">
        <w:t xml:space="preserve"> </w:t>
      </w:r>
      <w:r w:rsidR="000B0239">
        <w:t>showing major equipment with expected operational values</w:t>
      </w:r>
      <w:r w:rsidR="00511D1A">
        <w:t>.</w:t>
      </w:r>
    </w:p>
    <w:p w14:paraId="656DCE45" w14:textId="71EE9819" w:rsidR="003623C0" w:rsidRPr="00894BD1" w:rsidRDefault="00951A16" w:rsidP="00AD16FC">
      <w:pPr>
        <w:pStyle w:val="BodyText"/>
        <w:numPr>
          <w:ilvl w:val="1"/>
          <w:numId w:val="8"/>
        </w:numPr>
        <w:rPr>
          <w:i/>
        </w:rPr>
      </w:pPr>
      <w:r>
        <w:t>Equipment Line Diagrams (ELDs) and/or P</w:t>
      </w:r>
      <w:r w:rsidR="006A5EFB">
        <w:t xml:space="preserve">iping </w:t>
      </w:r>
      <w:r>
        <w:t>&amp;</w:t>
      </w:r>
      <w:r w:rsidR="006A5EFB">
        <w:t xml:space="preserve"> </w:t>
      </w:r>
      <w:r>
        <w:t>I</w:t>
      </w:r>
      <w:r w:rsidR="006A5EFB">
        <w:t xml:space="preserve">nstrumentation </w:t>
      </w:r>
      <w:r>
        <w:t>D</w:t>
      </w:r>
      <w:r w:rsidR="006A5EFB">
        <w:t>iagram</w:t>
      </w:r>
      <w:r>
        <w:t xml:space="preserve">s </w:t>
      </w:r>
      <w:r w:rsidR="006A5EFB">
        <w:t>(P&amp;IDS)</w:t>
      </w:r>
      <w:r w:rsidR="00894BD1">
        <w:t xml:space="preserve"> of each Equipment system, or sub-systems if the system is complex enough to require segregation for clarity and understanding.</w:t>
      </w:r>
    </w:p>
    <w:p w14:paraId="2FBDAC51" w14:textId="0CA55CB8" w:rsidR="00EE59D9" w:rsidRPr="00EE59D9" w:rsidRDefault="00EE59D9" w:rsidP="00AD16FC">
      <w:pPr>
        <w:pStyle w:val="BodyText"/>
        <w:numPr>
          <w:ilvl w:val="1"/>
          <w:numId w:val="8"/>
        </w:numPr>
      </w:pPr>
      <w:r w:rsidRPr="00EE59D9">
        <w:t>Supply of Input/Output Electrical list</w:t>
      </w:r>
      <w:r w:rsidR="000B0239">
        <w:t xml:space="preserve"> for each equipment system</w:t>
      </w:r>
      <w:r w:rsidRPr="00EE59D9">
        <w:t>.</w:t>
      </w:r>
    </w:p>
    <w:p w14:paraId="1A887D63" w14:textId="77777777" w:rsidR="00EE59D9" w:rsidRDefault="00EE59D9" w:rsidP="00AD16FC">
      <w:pPr>
        <w:pStyle w:val="BodyText"/>
        <w:numPr>
          <w:ilvl w:val="1"/>
          <w:numId w:val="8"/>
        </w:numPr>
      </w:pPr>
      <w:r w:rsidRPr="00EE59D9">
        <w:t>Supply of equipment dimensions, layout and loading information.</w:t>
      </w:r>
    </w:p>
    <w:p w14:paraId="0FB3FF57" w14:textId="6E5C1C46" w:rsidR="00386A71" w:rsidRPr="00386A71" w:rsidRDefault="00F752FC" w:rsidP="00AD16FC">
      <w:pPr>
        <w:pStyle w:val="BodyText"/>
        <w:numPr>
          <w:ilvl w:val="1"/>
          <w:numId w:val="8"/>
        </w:numPr>
      </w:pPr>
      <w:r>
        <w:t xml:space="preserve">Supply of Recommended Spare Parts List </w:t>
      </w:r>
    </w:p>
    <w:p w14:paraId="4D144394" w14:textId="77777777" w:rsidR="00DD71A8" w:rsidRDefault="006A6F0F" w:rsidP="00AD16FC">
      <w:pPr>
        <w:pStyle w:val="BodyText"/>
        <w:numPr>
          <w:ilvl w:val="0"/>
          <w:numId w:val="8"/>
        </w:numPr>
      </w:pPr>
      <w:r>
        <w:t xml:space="preserve">Sourcing and </w:t>
      </w:r>
      <w:r w:rsidR="000B2E72">
        <w:t>Assembly of equipment detailed above at Supplier site</w:t>
      </w:r>
      <w:r w:rsidR="007D4F44">
        <w:t xml:space="preserve"> </w:t>
      </w:r>
      <w:r w:rsidR="009D6644">
        <w:t xml:space="preserve">in a manner suitable for a Factory Acceptance Test (FAT) as detailed in Section 4 of this Specification. </w:t>
      </w:r>
    </w:p>
    <w:p w14:paraId="29DA2D2D" w14:textId="1A0378EF" w:rsidR="001C34A4" w:rsidRDefault="005F3188" w:rsidP="009471B5">
      <w:pPr>
        <w:pStyle w:val="BodyText"/>
        <w:numPr>
          <w:ilvl w:val="1"/>
          <w:numId w:val="8"/>
        </w:numPr>
      </w:pPr>
      <w:r>
        <w:t>All equipment must be painted in line with th</w:t>
      </w:r>
      <w:r w:rsidR="000B017C">
        <w:t xml:space="preserve">e Project Standard colours (See </w:t>
      </w:r>
      <w:r w:rsidR="000B017C" w:rsidRPr="002E3C34">
        <w:rPr>
          <w:b/>
          <w:bCs/>
        </w:rPr>
        <w:t>1</w:t>
      </w:r>
      <w:r w:rsidR="00502B4C" w:rsidRPr="002E3C34">
        <w:rPr>
          <w:b/>
          <w:bCs/>
        </w:rPr>
        <w:t>5</w:t>
      </w:r>
      <w:r w:rsidR="000B017C" w:rsidRPr="002E3C34">
        <w:rPr>
          <w:b/>
          <w:bCs/>
        </w:rPr>
        <w:t>00-</w:t>
      </w:r>
      <w:r w:rsidR="00502B4C" w:rsidRPr="002E3C34">
        <w:rPr>
          <w:b/>
          <w:bCs/>
        </w:rPr>
        <w:t>AP0-</w:t>
      </w:r>
      <w:r w:rsidR="002279E8" w:rsidRPr="002E3C34">
        <w:rPr>
          <w:b/>
          <w:bCs/>
        </w:rPr>
        <w:t>TSP-GMT-002 Equipment Paint Colours</w:t>
      </w:r>
      <w:r w:rsidR="002279E8">
        <w:t xml:space="preserve">), so provision for paint application </w:t>
      </w:r>
      <w:r w:rsidR="00171027">
        <w:t>must be made by the supplier to do this at their site if required.</w:t>
      </w:r>
    </w:p>
    <w:p w14:paraId="45E790B2" w14:textId="787B7AA1" w:rsidR="007766C6" w:rsidRDefault="007766C6" w:rsidP="009471B5">
      <w:pPr>
        <w:pStyle w:val="BodyText"/>
        <w:numPr>
          <w:ilvl w:val="1"/>
          <w:numId w:val="8"/>
        </w:numPr>
      </w:pPr>
      <w:r>
        <w:t>A</w:t>
      </w:r>
      <w:r w:rsidRPr="003D72D5">
        <w:t>ll carbon steel</w:t>
      </w:r>
      <w:r>
        <w:t xml:space="preserve"> piping,</w:t>
      </w:r>
      <w:r w:rsidRPr="003D72D5">
        <w:t xml:space="preserve"> components and structures</w:t>
      </w:r>
      <w:r>
        <w:t xml:space="preserve"> must be painted</w:t>
      </w:r>
      <w:r w:rsidRPr="003D72D5">
        <w:t xml:space="preserve"> to the designated standard</w:t>
      </w:r>
      <w:r>
        <w:t xml:space="preserve"> (</w:t>
      </w:r>
      <w:r w:rsidRPr="0046149B">
        <w:rPr>
          <w:b/>
        </w:rPr>
        <w:t>See Engineering Standard 1555-AP0-TSP-GMT-003</w:t>
      </w:r>
      <w:r>
        <w:rPr>
          <w:b/>
        </w:rPr>
        <w:t xml:space="preserve"> Equipment Paint Application Method</w:t>
      </w:r>
      <w:r>
        <w:t>)</w:t>
      </w:r>
      <w:r w:rsidR="00396368">
        <w:t xml:space="preserve"> to remove the risk of wear and damage.</w:t>
      </w:r>
    </w:p>
    <w:p w14:paraId="353C54FB" w14:textId="35989103" w:rsidR="00132CBE" w:rsidRDefault="00DD71A8" w:rsidP="009471B5">
      <w:pPr>
        <w:pStyle w:val="BodyText"/>
        <w:numPr>
          <w:ilvl w:val="1"/>
          <w:numId w:val="8"/>
        </w:numPr>
        <w:rPr>
          <w:iCs/>
        </w:rPr>
      </w:pPr>
      <w:r>
        <w:t>Th</w:t>
      </w:r>
      <w:r w:rsidR="00171027">
        <w:t>e</w:t>
      </w:r>
      <w:r>
        <w:t xml:space="preserve"> FAT may be split into multiple dates to accommodate shipping and installation requirements of different pieces of equipment, particularly in cases where a lot of piping is to be inspected. This will be agreed with the Contractor as part of the tender negotiation.</w:t>
      </w:r>
      <w:r w:rsidR="00132CBE" w:rsidRPr="00132CBE">
        <w:rPr>
          <w:iCs/>
        </w:rPr>
        <w:t xml:space="preserve"> </w:t>
      </w:r>
    </w:p>
    <w:p w14:paraId="609A2011" w14:textId="53F98393" w:rsidR="00132CBE" w:rsidRDefault="00132CBE" w:rsidP="009471B5">
      <w:pPr>
        <w:pStyle w:val="BodyText"/>
        <w:numPr>
          <w:ilvl w:val="1"/>
          <w:numId w:val="8"/>
        </w:numPr>
      </w:pPr>
      <w:r>
        <w:t xml:space="preserve">Supply of </w:t>
      </w:r>
      <w:r w:rsidR="00B213E8">
        <w:t>p</w:t>
      </w:r>
      <w:r>
        <w:t>iping and equipment insulation where required</w:t>
      </w:r>
      <w:r w:rsidR="00A60C97">
        <w:t xml:space="preserve">, both from </w:t>
      </w:r>
      <w:r w:rsidR="00162D4E">
        <w:t xml:space="preserve">high temperature material (up to </w:t>
      </w:r>
      <w:r w:rsidR="0058445F">
        <w:t>10</w:t>
      </w:r>
      <w:r w:rsidR="00162D4E">
        <w:t>0 degrees)</w:t>
      </w:r>
      <w:r w:rsidR="00D240BF">
        <w:t xml:space="preserve"> which are within ‘easy’ reach,</w:t>
      </w:r>
      <w:r w:rsidR="00162D4E">
        <w:t xml:space="preserve"> </w:t>
      </w:r>
      <w:r w:rsidR="00D240BF">
        <w:t>and</w:t>
      </w:r>
      <w:r w:rsidR="00162D4E">
        <w:t xml:space="preserve"> for</w:t>
      </w:r>
      <w:r>
        <w:t xml:space="preserve"> potential site winter conditions.</w:t>
      </w:r>
    </w:p>
    <w:p w14:paraId="20F6B59B" w14:textId="24B609B6" w:rsidR="00DD71A8" w:rsidRDefault="00132CBE" w:rsidP="009471B5">
      <w:pPr>
        <w:pStyle w:val="BodyText"/>
        <w:numPr>
          <w:ilvl w:val="2"/>
          <w:numId w:val="8"/>
        </w:numPr>
      </w:pPr>
      <w:r>
        <w:t>High Summer temperatures at site must be considered when specifying insulation thickness.</w:t>
      </w:r>
    </w:p>
    <w:p w14:paraId="503AC496" w14:textId="644EA9F0" w:rsidR="00171027" w:rsidRPr="00B213E8" w:rsidRDefault="00E6165E" w:rsidP="009471B5">
      <w:pPr>
        <w:pStyle w:val="BodyText"/>
        <w:numPr>
          <w:ilvl w:val="2"/>
          <w:numId w:val="8"/>
        </w:numPr>
      </w:pPr>
      <w:r>
        <w:t xml:space="preserve">The insulation should not be installed at the Suppliers site </w:t>
      </w:r>
      <w:r w:rsidR="00465A67">
        <w:t>where possible, to avoid potential damage during transportation/installation.</w:t>
      </w:r>
    </w:p>
    <w:p w14:paraId="24C04A3F" w14:textId="7A98A58E" w:rsidR="0078104F" w:rsidRPr="0078104F" w:rsidRDefault="0078104F" w:rsidP="009471B5">
      <w:pPr>
        <w:pStyle w:val="BodyText"/>
        <w:numPr>
          <w:ilvl w:val="0"/>
          <w:numId w:val="8"/>
        </w:numPr>
      </w:pPr>
      <w:r w:rsidRPr="0078104F">
        <w:t xml:space="preserve">Seaworthy Packing of the equipment and spare parts in a suitable manner to prevent damage during transport (See Section 5 of this Appendix) </w:t>
      </w:r>
    </w:p>
    <w:p w14:paraId="7FED248E" w14:textId="495DBC22" w:rsidR="0078104F" w:rsidRPr="0078104F" w:rsidRDefault="0078104F" w:rsidP="00F81133">
      <w:pPr>
        <w:pStyle w:val="BodyText"/>
        <w:numPr>
          <w:ilvl w:val="2"/>
          <w:numId w:val="8"/>
        </w:numPr>
      </w:pPr>
      <w:r w:rsidRPr="0078104F">
        <w:t>Provision of protective measures to avoid damage</w:t>
      </w:r>
      <w:r w:rsidR="00821BC5">
        <w:t xml:space="preserve"> must be considered</w:t>
      </w:r>
      <w:r w:rsidRPr="0078104F">
        <w:t xml:space="preserve">, especially to delicate components during transport and initial installation. These measures are to include protective plastic covers and / or removal of instruments </w:t>
      </w:r>
      <w:r w:rsidR="00821BC5">
        <w:t>for separate packaging</w:t>
      </w:r>
      <w:r w:rsidRPr="0078104F">
        <w:t xml:space="preserve"> for later </w:t>
      </w:r>
      <w:r w:rsidR="00821BC5">
        <w:t>site installation</w:t>
      </w:r>
      <w:r w:rsidRPr="0078104F">
        <w:t>.</w:t>
      </w:r>
    </w:p>
    <w:p w14:paraId="205EA1C0" w14:textId="3FCC3F95" w:rsidR="008A66FC" w:rsidRPr="00E32AC0" w:rsidRDefault="0078104F" w:rsidP="00F81133">
      <w:pPr>
        <w:pStyle w:val="BodyText"/>
        <w:numPr>
          <w:ilvl w:val="1"/>
          <w:numId w:val="8"/>
        </w:numPr>
      </w:pPr>
      <w:r w:rsidRPr="0078104F">
        <w:lastRenderedPageBreak/>
        <w:t>Transportation of all items to the Site (DAP). It is required that Supplier provides option costs for Ex-Works and FOB (Nearest Port).</w:t>
      </w:r>
    </w:p>
    <w:p w14:paraId="31DAB3E9" w14:textId="5B98E52A" w:rsidR="00874388" w:rsidRDefault="008A66FC" w:rsidP="00997B21">
      <w:pPr>
        <w:pStyle w:val="BodyText"/>
        <w:numPr>
          <w:ilvl w:val="1"/>
          <w:numId w:val="8"/>
        </w:numPr>
      </w:pPr>
      <w:r>
        <w:t xml:space="preserve">Quotation </w:t>
      </w:r>
      <w:r w:rsidR="000E16C2">
        <w:t xml:space="preserve">line </w:t>
      </w:r>
      <w:r>
        <w:t xml:space="preserve">for </w:t>
      </w:r>
      <w:r w:rsidR="00FD5A80">
        <w:t>site visits to provide training for both operation and maintenance of equipment to site team</w:t>
      </w:r>
      <w:r w:rsidR="0078104F">
        <w:t xml:space="preserve"> so that the equipment can be operated without direct support.</w:t>
      </w:r>
      <w:r w:rsidR="000B2E72">
        <w:t xml:space="preserve"> </w:t>
      </w:r>
    </w:p>
    <w:p w14:paraId="3351A338" w14:textId="6219A9F0" w:rsidR="00874388" w:rsidRPr="008A66FC" w:rsidRDefault="00874388" w:rsidP="00997B21">
      <w:pPr>
        <w:pStyle w:val="Heading2"/>
      </w:pPr>
      <w:r>
        <w:t>Auxiliary Scope</w:t>
      </w:r>
      <w:r w:rsidR="008F6FEE">
        <w:t xml:space="preserve"> Considerations</w:t>
      </w:r>
    </w:p>
    <w:p w14:paraId="18B2643E" w14:textId="77777777" w:rsidR="00DD47D7" w:rsidRPr="003D72D5" w:rsidRDefault="00DD47D7" w:rsidP="00997B21">
      <w:pPr>
        <w:pStyle w:val="BodyText"/>
      </w:pPr>
    </w:p>
    <w:p w14:paraId="18B2643F" w14:textId="77777777" w:rsidR="00D31181" w:rsidRPr="003D72D5" w:rsidRDefault="00D31181" w:rsidP="00997B21">
      <w:pPr>
        <w:pStyle w:val="BodyText"/>
      </w:pPr>
      <w:r w:rsidRPr="003D72D5">
        <w:t>T</w:t>
      </w:r>
      <w:r w:rsidR="009A49B0" w:rsidRPr="003D72D5">
        <w:t xml:space="preserve">he scope of work should </w:t>
      </w:r>
      <w:r w:rsidR="007C1B39">
        <w:t xml:space="preserve">also </w:t>
      </w:r>
      <w:r w:rsidR="009A49B0" w:rsidRPr="003D72D5">
        <w:t>include</w:t>
      </w:r>
      <w:r w:rsidR="007C1B39">
        <w:t>,</w:t>
      </w:r>
      <w:r w:rsidRPr="003D72D5">
        <w:t xml:space="preserve"> but </w:t>
      </w:r>
      <w:r w:rsidR="009A49B0" w:rsidRPr="003D72D5">
        <w:t xml:space="preserve">is </w:t>
      </w:r>
      <w:r w:rsidRPr="003D72D5">
        <w:t>not necessarily limited to:</w:t>
      </w:r>
    </w:p>
    <w:p w14:paraId="18B26440" w14:textId="68BD03D8" w:rsidR="00D31181" w:rsidRPr="003D72D5" w:rsidRDefault="00D31181" w:rsidP="00644FBF">
      <w:pPr>
        <w:pStyle w:val="BodyText"/>
        <w:numPr>
          <w:ilvl w:val="0"/>
          <w:numId w:val="8"/>
        </w:numPr>
      </w:pPr>
      <w:r w:rsidRPr="003D72D5">
        <w:t xml:space="preserve">Provision of suitable lifting lugs or other means of handling the </w:t>
      </w:r>
      <w:r w:rsidR="00D14235" w:rsidRPr="003D72D5">
        <w:t>equipment</w:t>
      </w:r>
      <w:r w:rsidR="009514B2">
        <w:t xml:space="preserve"> for installation</w:t>
      </w:r>
      <w:r w:rsidRPr="003D72D5">
        <w:t>.</w:t>
      </w:r>
    </w:p>
    <w:p w14:paraId="3CD01C2C" w14:textId="77777777" w:rsidR="004E7777" w:rsidRDefault="00D31181" w:rsidP="00644FBF">
      <w:pPr>
        <w:pStyle w:val="BodyText"/>
        <w:numPr>
          <w:ilvl w:val="0"/>
          <w:numId w:val="8"/>
        </w:numPr>
      </w:pPr>
      <w:r w:rsidRPr="003D72D5">
        <w:t>Provision of all fasteners (including holding down bolts) and gaskets</w:t>
      </w:r>
      <w:r w:rsidR="001E06B2">
        <w:t>.</w:t>
      </w:r>
    </w:p>
    <w:p w14:paraId="18CDF26B" w14:textId="256D0FAF" w:rsidR="00FA3A0D" w:rsidRDefault="00C93229" w:rsidP="00FA3A0D">
      <w:pPr>
        <w:pStyle w:val="BodyText"/>
        <w:numPr>
          <w:ilvl w:val="0"/>
          <w:numId w:val="8"/>
        </w:numPr>
      </w:pPr>
      <w:r>
        <w:t xml:space="preserve">All pneumatically powered equipment is to be rated to 8 bar g, </w:t>
      </w:r>
      <w:r w:rsidR="00FA3A0D">
        <w:t xml:space="preserve">and the connection type is to be 8 mm. If this is not possible for an equipment </w:t>
      </w:r>
      <w:r w:rsidR="00EB74A5">
        <w:t>item,</w:t>
      </w:r>
      <w:r w:rsidR="00FA3A0D">
        <w:t xml:space="preserve"> then the Purchaser must be alerted.</w:t>
      </w:r>
    </w:p>
    <w:p w14:paraId="15A823F0" w14:textId="77777777" w:rsidR="001F4892" w:rsidRDefault="001F4892" w:rsidP="00644FBF">
      <w:pPr>
        <w:pStyle w:val="BodyText"/>
        <w:numPr>
          <w:ilvl w:val="0"/>
          <w:numId w:val="8"/>
        </w:numPr>
      </w:pPr>
      <w:r>
        <w:t xml:space="preserve">Provision of equipment and piping identification tags to make installation and recognition easier on site according to the Purchaser specification </w:t>
      </w:r>
      <w:r w:rsidRPr="00644FBF">
        <w:rPr>
          <w:b/>
          <w:bCs/>
        </w:rPr>
        <w:t>(1500-AP0-TSP-GMT-012 Specification for Equipment Labelling)</w:t>
      </w:r>
      <w:r w:rsidRPr="00B271D2">
        <w:t>.</w:t>
      </w:r>
    </w:p>
    <w:p w14:paraId="73146137" w14:textId="77777777" w:rsidR="00931129" w:rsidRPr="00644FBF" w:rsidRDefault="001D19AE" w:rsidP="00644FBF">
      <w:pPr>
        <w:pStyle w:val="BodyText"/>
        <w:numPr>
          <w:ilvl w:val="0"/>
          <w:numId w:val="8"/>
        </w:numPr>
      </w:pPr>
      <w:r w:rsidRPr="001773FD">
        <w:t xml:space="preserve">Provision </w:t>
      </w:r>
      <w:r w:rsidR="00CE2781">
        <w:t xml:space="preserve">of Support visits/meetings to ensure the </w:t>
      </w:r>
      <w:r w:rsidR="005F0011">
        <w:t xml:space="preserve">Civil, Utility and Electrical/Automation requirements for the Filtration Equipment systems is fully understood and </w:t>
      </w:r>
      <w:r w:rsidR="008B39CB">
        <w:t>designed by the relevant sub-teams/contractors.</w:t>
      </w:r>
      <w:r w:rsidR="00931129" w:rsidRPr="00644FBF">
        <w:t xml:space="preserve"> </w:t>
      </w:r>
    </w:p>
    <w:p w14:paraId="18B26443" w14:textId="3C2CF83C" w:rsidR="00D31181" w:rsidRPr="003D72D5" w:rsidRDefault="00931129" w:rsidP="00644FBF">
      <w:pPr>
        <w:pStyle w:val="BodyText"/>
        <w:numPr>
          <w:ilvl w:val="0"/>
          <w:numId w:val="8"/>
        </w:numPr>
      </w:pPr>
      <w:r w:rsidRPr="00931129">
        <w:t>Supply of Manufacturing Models and Drawings required for the placement in a 3D model for layout and civils purposes. If these Documents cannot be supplied by the Contractor, it should be clearly stated as part of the quotation.</w:t>
      </w:r>
    </w:p>
    <w:p w14:paraId="18B26444" w14:textId="77777777" w:rsidR="00204A8D" w:rsidRPr="003D72D5" w:rsidRDefault="00204A8D" w:rsidP="00997B21">
      <w:pPr>
        <w:pStyle w:val="Heading2"/>
      </w:pPr>
      <w:r w:rsidRPr="0088798D">
        <w:t>Spares</w:t>
      </w:r>
    </w:p>
    <w:p w14:paraId="1145AD4E" w14:textId="77777777" w:rsidR="00176277" w:rsidRDefault="00176277" w:rsidP="00950A40"/>
    <w:p w14:paraId="34AD1939" w14:textId="3666AE61" w:rsidR="000E39F5" w:rsidRPr="00E625B2" w:rsidRDefault="000E39F5" w:rsidP="00950A40">
      <w:pPr>
        <w:rPr>
          <w:b/>
          <w:color w:val="FF0000"/>
        </w:rPr>
      </w:pPr>
      <w:r w:rsidRPr="003D72D5">
        <w:t>Joined to the present specification is a</w:t>
      </w:r>
      <w:r>
        <w:t xml:space="preserve"> </w:t>
      </w:r>
      <w:r w:rsidR="00F63851">
        <w:t>Purchaser</w:t>
      </w:r>
      <w:r>
        <w:t xml:space="preserve"> Spare parts List. (See </w:t>
      </w:r>
      <w:r w:rsidRPr="00F63851">
        <w:rPr>
          <w:b/>
          <w:bCs/>
        </w:rPr>
        <w:t>Document Register</w:t>
      </w:r>
      <w:r>
        <w:t>)</w:t>
      </w:r>
      <w:r w:rsidR="00F63851">
        <w:t>.</w:t>
      </w:r>
    </w:p>
    <w:p w14:paraId="02A33C28" w14:textId="77777777" w:rsidR="000E39F5" w:rsidRDefault="000E39F5" w:rsidP="00950A40"/>
    <w:p w14:paraId="10CFAEDB" w14:textId="1172F810" w:rsidR="00950B13" w:rsidRDefault="006923F1" w:rsidP="00950A40">
      <w:r>
        <w:t xml:space="preserve">The </w:t>
      </w:r>
      <w:r w:rsidR="00F4048D">
        <w:t>Contractor</w:t>
      </w:r>
      <w:r w:rsidR="00204A8D" w:rsidRPr="003D72D5">
        <w:t xml:space="preserve"> shall provide Purchaser with a complete itemized list of all</w:t>
      </w:r>
      <w:r w:rsidR="00B43EA8">
        <w:t xml:space="preserve"> recommended</w:t>
      </w:r>
      <w:r w:rsidR="00204A8D" w:rsidRPr="003D72D5">
        <w:t xml:space="preserve"> spare parts (and consumables) with </w:t>
      </w:r>
      <w:r w:rsidR="00F4048D">
        <w:t>Contractor</w:t>
      </w:r>
      <w:r w:rsidR="00204A8D" w:rsidRPr="003D72D5">
        <w:t xml:space="preserve">’s name and address, original manufacture article number, product name and any information required to purchase the spare parts and consumables from the </w:t>
      </w:r>
      <w:r w:rsidR="00ED4532">
        <w:t>O</w:t>
      </w:r>
      <w:r w:rsidR="00204A8D" w:rsidRPr="003D72D5">
        <w:t xml:space="preserve">riginal </w:t>
      </w:r>
      <w:r w:rsidR="00ED4532">
        <w:t>E</w:t>
      </w:r>
      <w:r w:rsidR="00204A8D" w:rsidRPr="003D72D5">
        <w:t xml:space="preserve">quipment </w:t>
      </w:r>
      <w:r w:rsidR="00ED4532">
        <w:t>M</w:t>
      </w:r>
      <w:r w:rsidR="00204A8D" w:rsidRPr="003D72D5">
        <w:t>anufacturer</w:t>
      </w:r>
      <w:r w:rsidR="00ED4532">
        <w:t xml:space="preserve"> (OEM)</w:t>
      </w:r>
      <w:r w:rsidR="00204A8D" w:rsidRPr="003D72D5">
        <w:t xml:space="preserve">. </w:t>
      </w:r>
    </w:p>
    <w:p w14:paraId="1717732F" w14:textId="77777777" w:rsidR="00B80C84" w:rsidRDefault="00B80C84" w:rsidP="00950A40"/>
    <w:p w14:paraId="0B416B0F" w14:textId="198E7E65" w:rsidR="00F55AF1" w:rsidRDefault="00204A8D" w:rsidP="00950A40">
      <w:r w:rsidRPr="003D72D5">
        <w:t xml:space="preserve">The list will </w:t>
      </w:r>
      <w:r w:rsidR="00B80C84">
        <w:t xml:space="preserve">clearly </w:t>
      </w:r>
      <w:r w:rsidRPr="003D72D5">
        <w:t>identify th</w:t>
      </w:r>
      <w:r w:rsidR="00ED4532">
        <w:t xml:space="preserve">e </w:t>
      </w:r>
      <w:r w:rsidRPr="003D72D5">
        <w:t xml:space="preserve">items that </w:t>
      </w:r>
      <w:r w:rsidR="00950B13">
        <w:t>are</w:t>
      </w:r>
      <w:r w:rsidR="00F55AF1">
        <w:t>:</w:t>
      </w:r>
    </w:p>
    <w:p w14:paraId="6E798687" w14:textId="241868A4" w:rsidR="0037223F" w:rsidRDefault="000F0655" w:rsidP="00644FBF">
      <w:pPr>
        <w:pStyle w:val="BodyText"/>
        <w:numPr>
          <w:ilvl w:val="0"/>
          <w:numId w:val="8"/>
        </w:numPr>
      </w:pPr>
      <w:r>
        <w:t>R</w:t>
      </w:r>
      <w:r w:rsidR="00B80C84">
        <w:t>ecommended</w:t>
      </w:r>
      <w:r w:rsidR="00F55AF1">
        <w:t xml:space="preserve"> for installation and/or </w:t>
      </w:r>
      <w:r>
        <w:t>commissioning.</w:t>
      </w:r>
    </w:p>
    <w:p w14:paraId="5C2E07DB" w14:textId="2DEF395C" w:rsidR="000F0655" w:rsidRDefault="00B80C84" w:rsidP="00644FBF">
      <w:pPr>
        <w:pStyle w:val="BodyText"/>
        <w:numPr>
          <w:ilvl w:val="0"/>
          <w:numId w:val="8"/>
        </w:numPr>
      </w:pPr>
      <w:r>
        <w:t>Long lead (</w:t>
      </w:r>
      <w:r w:rsidR="000F0655">
        <w:t>&gt;</w:t>
      </w:r>
      <w:r w:rsidR="00CA4251">
        <w:t>6</w:t>
      </w:r>
      <w:r w:rsidR="000F0655">
        <w:t xml:space="preserve"> weeks) or difficult to source reliably.</w:t>
      </w:r>
    </w:p>
    <w:p w14:paraId="18B26446" w14:textId="17F25F3A" w:rsidR="00AB514B" w:rsidRDefault="00A05D41" w:rsidP="00644FBF">
      <w:pPr>
        <w:pStyle w:val="BodyText"/>
        <w:numPr>
          <w:ilvl w:val="0"/>
          <w:numId w:val="8"/>
        </w:numPr>
      </w:pPr>
      <w:r>
        <w:t xml:space="preserve">Spares required for long term maintenance/machine </w:t>
      </w:r>
      <w:r w:rsidR="0014764F">
        <w:t>reliability</w:t>
      </w:r>
      <w:r w:rsidR="00204A8D" w:rsidRPr="003D72D5">
        <w:t>.</w:t>
      </w:r>
    </w:p>
    <w:p w14:paraId="6D9B9DF1" w14:textId="77777777" w:rsidR="008B3EE4" w:rsidRDefault="00A320D8" w:rsidP="00950A40">
      <w:r>
        <w:t>For Piping and other items where nuts, bolts and other connectors are required, it is expected that spares of these small items are ordered</w:t>
      </w:r>
      <w:r w:rsidR="00CE60D5">
        <w:t xml:space="preserve"> to </w:t>
      </w:r>
      <w:r w:rsidR="00CE60D5" w:rsidRPr="008B3EE4">
        <w:rPr>
          <w:b/>
          <w:bCs/>
        </w:rPr>
        <w:t>at least</w:t>
      </w:r>
      <w:r w:rsidR="00CE60D5">
        <w:t xml:space="preserve"> 10% of the scope total to ensure that there is sufficient available on site for installation.</w:t>
      </w:r>
    </w:p>
    <w:p w14:paraId="572ADCB1" w14:textId="77777777" w:rsidR="008B3EE4" w:rsidRDefault="008B3EE4" w:rsidP="00950A40"/>
    <w:p w14:paraId="18B2644A" w14:textId="3DC6D31B" w:rsidR="00204A8D" w:rsidRDefault="008B3EE4" w:rsidP="00950A40">
      <w:r>
        <w:lastRenderedPageBreak/>
        <w:t xml:space="preserve">This is to be discussed as part of the tender agreement between Contractor and Purchaser and the final % value </w:t>
      </w:r>
      <w:r w:rsidR="00484875">
        <w:t xml:space="preserve">is </w:t>
      </w:r>
      <w:r>
        <w:t xml:space="preserve">to be </w:t>
      </w:r>
      <w:r w:rsidR="00484875">
        <w:t>updated before the signing of the contract.</w:t>
      </w:r>
    </w:p>
    <w:p w14:paraId="286958B9" w14:textId="77777777" w:rsidR="00176277" w:rsidRPr="003D72D5" w:rsidRDefault="00176277" w:rsidP="00950A40"/>
    <w:p w14:paraId="24B4CE69" w14:textId="30AD9339" w:rsidR="00176277" w:rsidRPr="00176277" w:rsidRDefault="006160FF" w:rsidP="00176277">
      <w:pPr>
        <w:pStyle w:val="Heading2"/>
      </w:pPr>
      <w:r w:rsidRPr="003D72D5">
        <w:t>D</w:t>
      </w:r>
      <w:r w:rsidR="000B2046" w:rsidRPr="003D72D5">
        <w:t>ocumentation</w:t>
      </w:r>
    </w:p>
    <w:p w14:paraId="33E0B84F" w14:textId="77777777" w:rsidR="00950A40" w:rsidRPr="00950A40" w:rsidRDefault="00950A40" w:rsidP="00950A40">
      <w:pPr>
        <w:rPr>
          <w:lang w:eastAsia="en-GB"/>
        </w:rPr>
      </w:pPr>
    </w:p>
    <w:p w14:paraId="18B2644C" w14:textId="4551B368" w:rsidR="000B2046" w:rsidRDefault="001325BD" w:rsidP="00950A40">
      <w:r w:rsidRPr="00950A40">
        <w:rPr>
          <w:b/>
        </w:rPr>
        <w:t>10190-</w:t>
      </w:r>
      <w:r w:rsidR="00400728">
        <w:rPr>
          <w:b/>
        </w:rPr>
        <w:t>C50</w:t>
      </w:r>
      <w:r w:rsidRPr="00950A40">
        <w:rPr>
          <w:b/>
        </w:rPr>
        <w:t>-TSP-GMT-001</w:t>
      </w:r>
      <w:r w:rsidRPr="00950A40">
        <w:rPr>
          <w:bCs/>
        </w:rPr>
        <w:t xml:space="preserve"> </w:t>
      </w:r>
      <w:r w:rsidR="007808ED" w:rsidRPr="00950A40">
        <w:rPr>
          <w:b/>
          <w:bCs/>
        </w:rPr>
        <w:t>A</w:t>
      </w:r>
      <w:r w:rsidR="000B2046" w:rsidRPr="00950A40">
        <w:rPr>
          <w:b/>
          <w:bCs/>
        </w:rPr>
        <w:t>ppendix 6</w:t>
      </w:r>
      <w:r w:rsidR="00FD0A8F" w:rsidRPr="00950A40">
        <w:rPr>
          <w:b/>
          <w:bCs/>
        </w:rPr>
        <w:t>-</w:t>
      </w:r>
      <w:r w:rsidR="00227BAC" w:rsidRPr="00950A40">
        <w:rPr>
          <w:b/>
          <w:bCs/>
        </w:rPr>
        <w:t xml:space="preserve"> </w:t>
      </w:r>
      <w:r w:rsidR="00400728">
        <w:rPr>
          <w:b/>
          <w:bCs/>
        </w:rPr>
        <w:t xml:space="preserve">Belt </w:t>
      </w:r>
      <w:r w:rsidR="00227BAC" w:rsidRPr="00950A40">
        <w:rPr>
          <w:b/>
          <w:bCs/>
        </w:rPr>
        <w:t>Documentation</w:t>
      </w:r>
      <w:r w:rsidR="00227BAC" w:rsidRPr="00950A40">
        <w:t xml:space="preserve"> specifies the documentation expected</w:t>
      </w:r>
      <w:r w:rsidR="00C43EB9" w:rsidRPr="00950A40">
        <w:t xml:space="preserve"> to be provided</w:t>
      </w:r>
      <w:r w:rsidR="00227BAC" w:rsidRPr="00950A40">
        <w:t xml:space="preserve"> </w:t>
      </w:r>
      <w:r w:rsidR="00C43EB9" w:rsidRPr="00950A40">
        <w:t>for the equipment</w:t>
      </w:r>
      <w:r w:rsidRPr="00950A40">
        <w:rPr>
          <w:b/>
          <w:bCs/>
        </w:rPr>
        <w:t xml:space="preserve"> </w:t>
      </w:r>
      <w:r w:rsidR="00C43EB9" w:rsidRPr="00950A40">
        <w:t>in the scope mentioned above. It is expected that this will include:</w:t>
      </w:r>
    </w:p>
    <w:p w14:paraId="237FEDB0" w14:textId="77777777" w:rsidR="00E51919" w:rsidRPr="00950A40" w:rsidRDefault="00E51919" w:rsidP="00950A40">
      <w:pPr>
        <w:rPr>
          <w:bCs/>
        </w:rPr>
      </w:pPr>
    </w:p>
    <w:p w14:paraId="34AEF41E" w14:textId="3AA9FBC8" w:rsidR="00C43EB9" w:rsidRDefault="00C43EB9" w:rsidP="003B1DEF">
      <w:pPr>
        <w:pStyle w:val="BodyText"/>
        <w:numPr>
          <w:ilvl w:val="0"/>
          <w:numId w:val="8"/>
        </w:numPr>
      </w:pPr>
      <w:r>
        <w:t>A</w:t>
      </w:r>
      <w:r w:rsidR="00997196" w:rsidRPr="004E7777">
        <w:t>ll relevant documentation relevant to the operation</w:t>
      </w:r>
      <w:r w:rsidR="0051309C">
        <w:t xml:space="preserve"> and day to day maintenance</w:t>
      </w:r>
      <w:r w:rsidR="00997196" w:rsidRPr="004E7777">
        <w:t xml:space="preserve"> of the equipment</w:t>
      </w:r>
      <w:r w:rsidR="00BC778A">
        <w:t>.</w:t>
      </w:r>
    </w:p>
    <w:p w14:paraId="7D8888A8" w14:textId="27BBF584" w:rsidR="00997196" w:rsidRPr="00BC778A" w:rsidRDefault="000A2374" w:rsidP="003B1DEF">
      <w:pPr>
        <w:pStyle w:val="BodyText"/>
        <w:numPr>
          <w:ilvl w:val="0"/>
          <w:numId w:val="8"/>
        </w:numPr>
      </w:pPr>
      <w:r>
        <w:t xml:space="preserve">Process Description and/or a control methodology for each equipment system </w:t>
      </w:r>
      <w:r w:rsidR="00997196" w:rsidRPr="004E7777">
        <w:t xml:space="preserve">as well as documentation required to satisfy local and international standards </w:t>
      </w:r>
      <w:r w:rsidR="00997196" w:rsidRPr="003B1DEF">
        <w:rPr>
          <w:b/>
          <w:bCs/>
        </w:rPr>
        <w:t>(See Appendix 6: Documentation</w:t>
      </w:r>
      <w:r w:rsidR="00997196" w:rsidRPr="003B1DEF">
        <w:t>).</w:t>
      </w:r>
    </w:p>
    <w:p w14:paraId="704B6C72" w14:textId="77777777" w:rsidR="00DA792E" w:rsidRDefault="00DA792E" w:rsidP="00DA792E">
      <w:pPr>
        <w:pStyle w:val="BodyText"/>
        <w:numPr>
          <w:ilvl w:val="0"/>
          <w:numId w:val="8"/>
        </w:numPr>
      </w:pPr>
      <w:r>
        <w:t>A list of any Corporate Social Responsibility (CSR) initiatives the Contractor currently takes part in, or any CSR initiatives that the Contractor will join in the period of the work being undertaken during the project timeline.</w:t>
      </w:r>
    </w:p>
    <w:p w14:paraId="188C41BC" w14:textId="3F1F2079" w:rsidR="00DA792E" w:rsidRPr="00BC778A" w:rsidRDefault="00DA792E" w:rsidP="00DA792E">
      <w:pPr>
        <w:pStyle w:val="BodyText"/>
        <w:numPr>
          <w:ilvl w:val="0"/>
          <w:numId w:val="8"/>
        </w:numPr>
      </w:pPr>
      <w:r>
        <w:t>Contractor documentation related to Environmental &amp; Sustainability of their supply chain including independent ratings (</w:t>
      </w:r>
      <w:r w:rsidR="004E738D">
        <w:t>e.g.,</w:t>
      </w:r>
      <w:r>
        <w:t xml:space="preserve"> Eco Vadis or similar).</w:t>
      </w:r>
    </w:p>
    <w:p w14:paraId="0EE19D1D" w14:textId="4B6E0A37" w:rsidR="00BC778A" w:rsidRDefault="00B76386" w:rsidP="003B1DEF">
      <w:pPr>
        <w:pStyle w:val="BodyText"/>
        <w:numPr>
          <w:ilvl w:val="0"/>
          <w:numId w:val="8"/>
        </w:numPr>
      </w:pPr>
      <w:r>
        <w:t xml:space="preserve">CE marking </w:t>
      </w:r>
      <w:r w:rsidR="000678E4">
        <w:t xml:space="preserve">Declaration of </w:t>
      </w:r>
      <w:r w:rsidR="00564AFD">
        <w:t>C</w:t>
      </w:r>
      <w:r w:rsidR="000678E4">
        <w:t xml:space="preserve">onformity for each system, including all </w:t>
      </w:r>
      <w:r w:rsidR="00CC5A70">
        <w:t>supporting documentation required.</w:t>
      </w:r>
    </w:p>
    <w:p w14:paraId="18B2644D" w14:textId="73F416E4" w:rsidR="000B2046" w:rsidRPr="003D72D5" w:rsidRDefault="00564AFD" w:rsidP="003B1DEF">
      <w:pPr>
        <w:pStyle w:val="BodyText"/>
        <w:numPr>
          <w:ilvl w:val="0"/>
          <w:numId w:val="8"/>
        </w:numPr>
      </w:pPr>
      <w:r>
        <w:t>Any additional documentation required by ISO or Country standards as requi</w:t>
      </w:r>
      <w:r w:rsidR="00195968">
        <w:t>red by the associated legislation.</w:t>
      </w:r>
    </w:p>
    <w:p w14:paraId="18B26450" w14:textId="08B41C61" w:rsidR="00E625B2" w:rsidRPr="003D72D5" w:rsidRDefault="000B2046" w:rsidP="00997B21">
      <w:r w:rsidRPr="003D72D5">
        <w:t xml:space="preserve">In addition, the </w:t>
      </w:r>
      <w:r w:rsidR="00043969" w:rsidRPr="003D72D5">
        <w:t>D</w:t>
      </w:r>
      <w:r w:rsidRPr="003D72D5">
        <w:t xml:space="preserve">ocument </w:t>
      </w:r>
      <w:r w:rsidR="00043969" w:rsidRPr="003D72D5">
        <w:t>R</w:t>
      </w:r>
      <w:r w:rsidRPr="003D72D5">
        <w:t xml:space="preserve">egister </w:t>
      </w:r>
      <w:r w:rsidR="00186D84">
        <w:t>(</w:t>
      </w:r>
      <w:r w:rsidR="001406AA" w:rsidRPr="00265CCF">
        <w:rPr>
          <w:b/>
          <w:bCs/>
          <w:i/>
        </w:rPr>
        <w:t>10190</w:t>
      </w:r>
      <w:r w:rsidR="0019679E" w:rsidRPr="00265CCF">
        <w:rPr>
          <w:b/>
          <w:bCs/>
          <w:i/>
        </w:rPr>
        <w:t>-</w:t>
      </w:r>
      <w:r w:rsidR="001F0074">
        <w:rPr>
          <w:b/>
          <w:bCs/>
          <w:i/>
        </w:rPr>
        <w:t>C50</w:t>
      </w:r>
      <w:r w:rsidR="0019679E" w:rsidRPr="00265CCF">
        <w:rPr>
          <w:b/>
          <w:bCs/>
          <w:i/>
        </w:rPr>
        <w:t>-PDT-GMT-001</w:t>
      </w:r>
      <w:r w:rsidR="00FC5F49" w:rsidRPr="00265CCF">
        <w:rPr>
          <w:b/>
          <w:bCs/>
          <w:i/>
        </w:rPr>
        <w:t xml:space="preserve"> OTO Quinto</w:t>
      </w:r>
      <w:r w:rsidR="001F0074">
        <w:rPr>
          <w:b/>
          <w:bCs/>
          <w:i/>
        </w:rPr>
        <w:t xml:space="preserve"> Belt</w:t>
      </w:r>
      <w:r w:rsidR="0049247D" w:rsidRPr="00265CCF">
        <w:rPr>
          <w:b/>
          <w:bCs/>
          <w:i/>
        </w:rPr>
        <w:t xml:space="preserve"> </w:t>
      </w:r>
      <w:r w:rsidRPr="00265CCF">
        <w:rPr>
          <w:b/>
          <w:bCs/>
          <w:i/>
        </w:rPr>
        <w:t>Document Register.xlsx</w:t>
      </w:r>
      <w:r w:rsidR="00186D84">
        <w:rPr>
          <w:i/>
        </w:rPr>
        <w:t>)</w:t>
      </w:r>
      <w:r w:rsidRPr="003D72D5">
        <w:rPr>
          <w:i/>
        </w:rPr>
        <w:t xml:space="preserve"> </w:t>
      </w:r>
      <w:r w:rsidRPr="003D72D5">
        <w:t>shall be considered as a reference for the technical document revisions to consider throughout the project. It reference</w:t>
      </w:r>
      <w:r w:rsidR="00E625B2">
        <w:t>s</w:t>
      </w:r>
      <w:r w:rsidRPr="003D72D5">
        <w:t xml:space="preserve"> in it </w:t>
      </w:r>
      <w:r w:rsidR="002D5CE0">
        <w:t>all</w:t>
      </w:r>
      <w:r w:rsidRPr="003D72D5">
        <w:t xml:space="preserve"> necessary </w:t>
      </w:r>
      <w:r w:rsidR="002D5CE0">
        <w:t>D</w:t>
      </w:r>
      <w:r w:rsidRPr="003D72D5">
        <w:t>ocuments with their latest released versions to be considered for the tender but also, at a late</w:t>
      </w:r>
      <w:r w:rsidR="002D5CE0">
        <w:t>r stage, for</w:t>
      </w:r>
      <w:r w:rsidR="006C41D6" w:rsidRPr="003D72D5">
        <w:t xml:space="preserve"> manufacturing.</w:t>
      </w:r>
    </w:p>
    <w:p w14:paraId="18B26451" w14:textId="77777777" w:rsidR="00D31181" w:rsidRPr="003D72D5" w:rsidRDefault="00D31181" w:rsidP="00997B21"/>
    <w:p w14:paraId="18B26452" w14:textId="2A5012A0" w:rsidR="00EF47DE" w:rsidRDefault="00C3713C" w:rsidP="00997B21">
      <w:pPr>
        <w:pStyle w:val="Heading1"/>
      </w:pPr>
      <w:r w:rsidRPr="003D72D5">
        <w:t>SPECIFIC</w:t>
      </w:r>
      <w:r w:rsidR="00F52BF7">
        <w:t xml:space="preserve"> EQUIPMENT</w:t>
      </w:r>
      <w:r w:rsidRPr="003D72D5">
        <w:t xml:space="preserve"> REQUIREMENT</w:t>
      </w:r>
      <w:r w:rsidR="00C45DD0" w:rsidRPr="003D72D5">
        <w:t>S</w:t>
      </w:r>
    </w:p>
    <w:p w14:paraId="6C4ED475" w14:textId="77777777" w:rsidR="00843786" w:rsidRDefault="00843786" w:rsidP="00997B21">
      <w:pPr>
        <w:rPr>
          <w:lang w:eastAsia="en-GB"/>
        </w:rPr>
      </w:pPr>
    </w:p>
    <w:p w14:paraId="5D9662DB" w14:textId="743E9723" w:rsidR="00843786" w:rsidRPr="00843786" w:rsidRDefault="00843786" w:rsidP="00997B21">
      <w:pPr>
        <w:pStyle w:val="Heading2"/>
      </w:pPr>
      <w:r>
        <w:t>Equipment System</w:t>
      </w:r>
      <w:r w:rsidR="00FD0580">
        <w:t>s</w:t>
      </w:r>
    </w:p>
    <w:p w14:paraId="18B26453" w14:textId="77777777" w:rsidR="008E0DEC" w:rsidRPr="003D72D5" w:rsidRDefault="008E0DEC" w:rsidP="00950A40"/>
    <w:p w14:paraId="09F7CF29" w14:textId="1F4A7F06" w:rsidR="005A6694" w:rsidRDefault="00B74A78" w:rsidP="00997B21">
      <w:pPr>
        <w:pStyle w:val="Heading3"/>
      </w:pPr>
      <w:r>
        <w:t>Filter Belt</w:t>
      </w:r>
      <w:r w:rsidR="008740D0">
        <w:t>-</w:t>
      </w:r>
    </w:p>
    <w:p w14:paraId="3C9FE7E0" w14:textId="77777777" w:rsidR="00931148" w:rsidRDefault="00931148" w:rsidP="00997B21"/>
    <w:p w14:paraId="4175132F" w14:textId="64821510" w:rsidR="00203EBC" w:rsidRDefault="00B74A78" w:rsidP="00997B21">
      <w:r>
        <w:t xml:space="preserve">The Filter Belt is expected to </w:t>
      </w:r>
      <w:r w:rsidR="002C3025">
        <w:t>dewater a continuous stream of Gypsum Slurry (See data Sheet (</w:t>
      </w:r>
      <w:r w:rsidR="002C3025" w:rsidRPr="00560309">
        <w:rPr>
          <w:b/>
          <w:bCs/>
        </w:rPr>
        <w:t>10190-</w:t>
      </w:r>
      <w:r w:rsidR="004310AD" w:rsidRPr="00560309">
        <w:rPr>
          <w:b/>
          <w:bCs/>
        </w:rPr>
        <w:t xml:space="preserve"> B91-TDS-GMT-002</w:t>
      </w:r>
      <w:r w:rsidR="004310AD">
        <w:t>)</w:t>
      </w:r>
      <w:r w:rsidR="00560309">
        <w:t xml:space="preserve">, separating the </w:t>
      </w:r>
      <w:r w:rsidR="00A30CDC">
        <w:t>Slurry into a liquid stream and a solids stream for further processing and recycling</w:t>
      </w:r>
      <w:r w:rsidR="000431B9">
        <w:t xml:space="preserve"> into previous processes as required</w:t>
      </w:r>
      <w:r w:rsidR="00203EBC">
        <w:t>.</w:t>
      </w:r>
    </w:p>
    <w:p w14:paraId="37DA9969" w14:textId="77777777" w:rsidR="00950A40" w:rsidRDefault="00950A40" w:rsidP="00950A40"/>
    <w:p w14:paraId="60557D5B" w14:textId="6039ECF1" w:rsidR="00931148" w:rsidRPr="0057628F" w:rsidRDefault="00203EBC" w:rsidP="00950A40">
      <w:r>
        <w:t>The basic design</w:t>
      </w:r>
      <w:r w:rsidR="0057628F" w:rsidRPr="0057628F">
        <w:t xml:space="preserve"> criteria</w:t>
      </w:r>
      <w:r>
        <w:t xml:space="preserve"> </w:t>
      </w:r>
      <w:r w:rsidR="00176277">
        <w:t>are</w:t>
      </w:r>
      <w:r>
        <w:t xml:space="preserve"> as follows</w:t>
      </w:r>
      <w:r w:rsidR="0057628F" w:rsidRPr="0057628F">
        <w:t>:</w:t>
      </w:r>
    </w:p>
    <w:p w14:paraId="75E36BE4" w14:textId="1729EBDA" w:rsidR="005A6694" w:rsidRDefault="005A6694" w:rsidP="00997B21"/>
    <w:p w14:paraId="6B52658A" w14:textId="463AAAD1" w:rsidR="005A6694" w:rsidRDefault="007B2CE1" w:rsidP="00333943">
      <w:pPr>
        <w:pStyle w:val="BodyText"/>
        <w:numPr>
          <w:ilvl w:val="0"/>
          <w:numId w:val="8"/>
        </w:numPr>
      </w:pPr>
      <w:r>
        <w:t>Slurry t</w:t>
      </w:r>
      <w:r w:rsidR="000431B9">
        <w:t xml:space="preserve">hroughput- </w:t>
      </w:r>
      <w:r w:rsidR="00086FC4">
        <w:t>50</w:t>
      </w:r>
      <w:r w:rsidR="009E2585">
        <w:t xml:space="preserve"> – 70 TPH</w:t>
      </w:r>
      <w:r w:rsidR="005A1876">
        <w:t xml:space="preserve"> (41-55 m3/h)</w:t>
      </w:r>
      <w:r w:rsidR="00884AE4">
        <w:t>.</w:t>
      </w:r>
    </w:p>
    <w:p w14:paraId="753364AB" w14:textId="5BF0A39D" w:rsidR="004F7D80" w:rsidRDefault="003478AA" w:rsidP="00333943">
      <w:pPr>
        <w:pStyle w:val="BodyText"/>
        <w:numPr>
          <w:ilvl w:val="0"/>
          <w:numId w:val="8"/>
        </w:numPr>
      </w:pPr>
      <w:r>
        <w:t xml:space="preserve">Slurry </w:t>
      </w:r>
      <w:r w:rsidR="004F7D80">
        <w:t>moisture content- 40-50 %</w:t>
      </w:r>
    </w:p>
    <w:p w14:paraId="2F21A8C7" w14:textId="16E89F49" w:rsidR="00690DA0" w:rsidRDefault="00690DA0" w:rsidP="00333943">
      <w:pPr>
        <w:pStyle w:val="BodyText"/>
        <w:numPr>
          <w:ilvl w:val="0"/>
          <w:numId w:val="8"/>
        </w:numPr>
      </w:pPr>
      <w:r>
        <w:t xml:space="preserve">Slurry Temperature (Input)- 90-110 </w:t>
      </w:r>
      <w:r w:rsidR="009C130E" w:rsidRPr="00E04C69">
        <w:rPr>
          <w:rFonts w:cs="Arial"/>
        </w:rPr>
        <w:t>°C</w:t>
      </w:r>
    </w:p>
    <w:p w14:paraId="683ABCFA" w14:textId="002CBCD7" w:rsidR="005A6694" w:rsidRDefault="007B2CE1" w:rsidP="00333943">
      <w:pPr>
        <w:pStyle w:val="BodyText"/>
        <w:numPr>
          <w:ilvl w:val="0"/>
          <w:numId w:val="8"/>
        </w:numPr>
      </w:pPr>
      <w:r>
        <w:t>Cake Moisture Content</w:t>
      </w:r>
      <w:r w:rsidR="00FD79A2">
        <w:t>- &lt;10 %</w:t>
      </w:r>
    </w:p>
    <w:p w14:paraId="3140D255" w14:textId="3DDAA16B" w:rsidR="00A36295" w:rsidRDefault="00FD79A2" w:rsidP="00333943">
      <w:pPr>
        <w:pStyle w:val="BodyText"/>
        <w:numPr>
          <w:ilvl w:val="0"/>
          <w:numId w:val="8"/>
        </w:numPr>
      </w:pPr>
      <w:r>
        <w:lastRenderedPageBreak/>
        <w:t>Filtrate Water Solids Content- &lt;1 %</w:t>
      </w:r>
    </w:p>
    <w:p w14:paraId="5FE8975F" w14:textId="20311BE0" w:rsidR="00E33713" w:rsidRDefault="007A472C" w:rsidP="00333943">
      <w:pPr>
        <w:pStyle w:val="BodyText"/>
        <w:numPr>
          <w:ilvl w:val="0"/>
          <w:numId w:val="8"/>
        </w:numPr>
      </w:pPr>
      <w:r>
        <w:t xml:space="preserve">Wash Water </w:t>
      </w:r>
      <w:r w:rsidR="00162E4B">
        <w:t xml:space="preserve">Inlet </w:t>
      </w:r>
      <w:r>
        <w:t>Solids Content- &lt;</w:t>
      </w:r>
      <w:r w:rsidR="00162E4B">
        <w:t>0.5</w:t>
      </w:r>
      <w:r w:rsidR="00E33713">
        <w:t xml:space="preserve">% </w:t>
      </w:r>
    </w:p>
    <w:p w14:paraId="13AD51B3" w14:textId="1904A78E" w:rsidR="00162E4B" w:rsidRDefault="00162E4B" w:rsidP="00162E4B">
      <w:pPr>
        <w:pStyle w:val="BodyText"/>
        <w:numPr>
          <w:ilvl w:val="0"/>
          <w:numId w:val="8"/>
        </w:numPr>
      </w:pPr>
      <w:r>
        <w:t xml:space="preserve">Wash Water Outlet Solids Content- &lt;0.5% </w:t>
      </w:r>
    </w:p>
    <w:p w14:paraId="1E690A16" w14:textId="520F3354" w:rsidR="00C064EF" w:rsidRDefault="00FF64FE" w:rsidP="00C064EF">
      <w:pPr>
        <w:pStyle w:val="BodyText"/>
        <w:numPr>
          <w:ilvl w:val="0"/>
          <w:numId w:val="8"/>
        </w:numPr>
      </w:pPr>
      <w:r>
        <w:t>Wash Water Supply</w:t>
      </w:r>
      <w:r w:rsidR="00C064EF">
        <w:t xml:space="preserve"> Temperature- 25 </w:t>
      </w:r>
      <w:r w:rsidR="00C064EF" w:rsidRPr="00E04C69">
        <w:rPr>
          <w:rFonts w:cs="Arial"/>
        </w:rPr>
        <w:t>°C</w:t>
      </w:r>
      <w:r w:rsidR="00C064EF">
        <w:rPr>
          <w:rFonts w:cs="Arial"/>
        </w:rPr>
        <w:t>.</w:t>
      </w:r>
    </w:p>
    <w:p w14:paraId="613B1DF0" w14:textId="77777777" w:rsidR="00D779E7" w:rsidRDefault="00C40A6D" w:rsidP="00333943">
      <w:pPr>
        <w:pStyle w:val="BodyText"/>
        <w:numPr>
          <w:ilvl w:val="0"/>
          <w:numId w:val="8"/>
        </w:numPr>
      </w:pPr>
      <w:r>
        <w:t xml:space="preserve">To prevent the </w:t>
      </w:r>
      <w:r w:rsidR="00FE26A7">
        <w:t xml:space="preserve">risk of material build-up on the scraper </w:t>
      </w:r>
      <w:r w:rsidR="006A4AC9">
        <w:t xml:space="preserve">over production and potential contamination or damage to the Filter belt cloth, it is required that a double </w:t>
      </w:r>
      <w:r w:rsidR="00D779E7">
        <w:t>scraper system is put in place, to allow for the removal/cleaning of one scraper during operation.</w:t>
      </w:r>
    </w:p>
    <w:p w14:paraId="3138209D" w14:textId="4262BEB6" w:rsidR="0031271F" w:rsidRDefault="00E33713" w:rsidP="00333943">
      <w:pPr>
        <w:pStyle w:val="BodyText"/>
        <w:numPr>
          <w:ilvl w:val="0"/>
          <w:numId w:val="8"/>
        </w:numPr>
      </w:pPr>
      <w:r>
        <w:t>Due to the settling and setting nature of the reacted gypsum</w:t>
      </w:r>
      <w:r w:rsidR="00A348AE">
        <w:t xml:space="preserve">, it is required that all surfaces that can contact the material are angled at least 15 % </w:t>
      </w:r>
      <w:r w:rsidR="004C24B2">
        <w:t>and can be cleaned easily with water</w:t>
      </w:r>
      <w:r w:rsidR="0031271F">
        <w:t xml:space="preserve"> during operation. The cleaning with water can either be by an automated cleaning system or using cleaning ports where manual cleaning with pressure washers can be applied.</w:t>
      </w:r>
    </w:p>
    <w:p w14:paraId="75CC78DF" w14:textId="6B2FC080" w:rsidR="00CF5882" w:rsidRDefault="00CF5882" w:rsidP="00333943">
      <w:pPr>
        <w:pStyle w:val="BodyText"/>
        <w:numPr>
          <w:ilvl w:val="0"/>
          <w:numId w:val="8"/>
        </w:numPr>
      </w:pPr>
      <w:r>
        <w:t xml:space="preserve">To assist in clearing any build-up or blockages that occur over time, it is required that </w:t>
      </w:r>
      <w:r w:rsidR="0046791F">
        <w:t xml:space="preserve">cleaning ports are to be included in the design of all piping (T-Ports instead of </w:t>
      </w:r>
      <w:r w:rsidR="004735B8">
        <w:t>90-degree</w:t>
      </w:r>
      <w:r w:rsidR="0046791F">
        <w:t xml:space="preserve"> bends, </w:t>
      </w:r>
      <w:r w:rsidR="00326AF8">
        <w:t>removable cleaning sections of ~1 m pipe are to be included every ~15 of straight piping</w:t>
      </w:r>
      <w:r w:rsidR="00971385">
        <w:t xml:space="preserve"> etc.)</w:t>
      </w:r>
      <w:r w:rsidR="00326AF8">
        <w:t>.</w:t>
      </w:r>
    </w:p>
    <w:p w14:paraId="70E10973" w14:textId="710B8003" w:rsidR="00C064EF" w:rsidRDefault="00C064EF" w:rsidP="00333943">
      <w:pPr>
        <w:pStyle w:val="BodyText"/>
        <w:numPr>
          <w:ilvl w:val="0"/>
          <w:numId w:val="8"/>
        </w:numPr>
      </w:pPr>
      <w:r>
        <w:t>If it is required for the Wash Water</w:t>
      </w:r>
      <w:r w:rsidR="00A03589">
        <w:t xml:space="preserve"> to be of a higher </w:t>
      </w:r>
      <w:r w:rsidR="004C56E5">
        <w:t>temperature,</w:t>
      </w:r>
      <w:r w:rsidR="00A03589">
        <w:t xml:space="preserve"> then this should be highlighted to the Purchaser in the Quotation for approval.</w:t>
      </w:r>
    </w:p>
    <w:p w14:paraId="2C4F84AF" w14:textId="72AA17F7" w:rsidR="004C56E5" w:rsidRDefault="007A2E31" w:rsidP="00333943">
      <w:pPr>
        <w:pStyle w:val="BodyText"/>
        <w:numPr>
          <w:ilvl w:val="0"/>
          <w:numId w:val="8"/>
        </w:numPr>
      </w:pPr>
      <w:r>
        <w:t xml:space="preserve">It is required that instrumentation for the measurement of the height of the </w:t>
      </w:r>
      <w:r w:rsidR="00D47FD0">
        <w:t xml:space="preserve">pooling slurry at the inlet of the Filter Belt on both the </w:t>
      </w:r>
      <w:r w:rsidR="00175867">
        <w:t>Left- &amp; Right-hand</w:t>
      </w:r>
      <w:r w:rsidR="00D47FD0">
        <w:t xml:space="preserve"> sides</w:t>
      </w:r>
      <w:r w:rsidR="005A5A5E">
        <w:t xml:space="preserve">, </w:t>
      </w:r>
      <w:r w:rsidR="00E1248E">
        <w:t>so that the distribution of the slurry can be monitored for abnormal operation.</w:t>
      </w:r>
    </w:p>
    <w:p w14:paraId="579F36EC" w14:textId="0A6D2D10" w:rsidR="00E1248E" w:rsidRDefault="00E1248E" w:rsidP="00E1248E">
      <w:pPr>
        <w:pStyle w:val="BodyText"/>
        <w:numPr>
          <w:ilvl w:val="0"/>
          <w:numId w:val="8"/>
        </w:numPr>
      </w:pPr>
      <w:r>
        <w:t xml:space="preserve">It is required that instrumentation for the measurement of the height of the cake at the outlet of the Filter Belt on both the </w:t>
      </w:r>
      <w:r w:rsidR="00175867">
        <w:t>Left- &amp; Right-hand</w:t>
      </w:r>
      <w:r>
        <w:t xml:space="preserve"> sides, so that the distribution of the cake can be monitored for process </w:t>
      </w:r>
      <w:r w:rsidR="00175867">
        <w:t>control and quality purposes</w:t>
      </w:r>
      <w:r>
        <w:t>.</w:t>
      </w:r>
    </w:p>
    <w:p w14:paraId="795A0B39" w14:textId="298E3E25" w:rsidR="005A6694" w:rsidRPr="00E04C69" w:rsidRDefault="00F5046F" w:rsidP="00333943">
      <w:pPr>
        <w:pStyle w:val="BodyText"/>
        <w:numPr>
          <w:ilvl w:val="0"/>
          <w:numId w:val="8"/>
        </w:numPr>
      </w:pPr>
      <w:r>
        <w:t>Due to the risk of high temperature material</w:t>
      </w:r>
      <w:r w:rsidR="00CE48B5">
        <w:t xml:space="preserve"> and human contact with roller/belt nip points, the Belt filter is required to be enclosed with mesh guarding</w:t>
      </w:r>
      <w:r w:rsidR="00051057">
        <w:t xml:space="preserve"> according to ISO/EN and </w:t>
      </w:r>
      <w:r w:rsidR="00334097">
        <w:t>Purchaser</w:t>
      </w:r>
      <w:r w:rsidR="00051057">
        <w:t xml:space="preserve"> Standards</w:t>
      </w:r>
      <w:r w:rsidR="006368DD">
        <w:t xml:space="preserve"> (</w:t>
      </w:r>
      <w:r w:rsidR="00872B30">
        <w:rPr>
          <w:b/>
          <w:bCs/>
        </w:rPr>
        <w:t>1500-AP0-TSP-GMT-007 Machine Guarding Standard)</w:t>
      </w:r>
      <w:r w:rsidR="007C0305">
        <w:t>.</w:t>
      </w:r>
      <w:r w:rsidR="00792220">
        <w:t xml:space="preserve"> It is required that the mesh is painted in line with Purchaser Visual Standard (</w:t>
      </w:r>
      <w:r w:rsidR="00792220" w:rsidRPr="001A3CC1">
        <w:rPr>
          <w:b/>
          <w:bCs/>
        </w:rPr>
        <w:t>1500-AP0-TSP-GMT-013 Visual Standard</w:t>
      </w:r>
      <w:r w:rsidR="001A3CC1" w:rsidRPr="001A3CC1">
        <w:rPr>
          <w:b/>
          <w:bCs/>
        </w:rPr>
        <w:t>s</w:t>
      </w:r>
      <w:r w:rsidR="001A3CC1">
        <w:t>).</w:t>
      </w:r>
    </w:p>
    <w:p w14:paraId="5ED3EB6B" w14:textId="4F568C9E" w:rsidR="00DA2216" w:rsidRDefault="001A3CC1" w:rsidP="00C05A25">
      <w:pPr>
        <w:pStyle w:val="BodyText"/>
        <w:numPr>
          <w:ilvl w:val="1"/>
          <w:numId w:val="8"/>
        </w:numPr>
      </w:pPr>
      <w:r>
        <w:t xml:space="preserve">Guarding is to be secured </w:t>
      </w:r>
      <w:r w:rsidR="00C510C7">
        <w:t>to</w:t>
      </w:r>
      <w:r w:rsidR="0090288C">
        <w:t xml:space="preserve"> prevent access to the interior of the Filter belt assembly without the use of tools.</w:t>
      </w:r>
    </w:p>
    <w:p w14:paraId="47E2E062" w14:textId="101F1F4D" w:rsidR="0090288C" w:rsidRDefault="0090288C" w:rsidP="00C05A25">
      <w:pPr>
        <w:pStyle w:val="BodyText"/>
        <w:numPr>
          <w:ilvl w:val="1"/>
          <w:numId w:val="8"/>
        </w:numPr>
      </w:pPr>
      <w:r>
        <w:t xml:space="preserve">Guarding is to be manufactured so that each piece of guarding </w:t>
      </w:r>
      <w:r w:rsidR="00A37721">
        <w:t>weighs less than 20 kg an</w:t>
      </w:r>
      <w:r w:rsidR="00C510C7">
        <w:t xml:space="preserve">d is provided with lifting handles to allow a single person to lift and remove them. </w:t>
      </w:r>
    </w:p>
    <w:p w14:paraId="7901B919" w14:textId="7CB27713" w:rsidR="004D00AB" w:rsidRDefault="004D00AB" w:rsidP="00C05A25">
      <w:pPr>
        <w:pStyle w:val="BodyText"/>
        <w:numPr>
          <w:ilvl w:val="1"/>
          <w:numId w:val="8"/>
        </w:numPr>
      </w:pPr>
      <w:r>
        <w:t xml:space="preserve">Guarding at the outlet of the Filter belt is to be designed </w:t>
      </w:r>
      <w:r w:rsidR="00E82C94">
        <w:t>to include access points for taking cake samples and inclusion of a Moisture Transmitter</w:t>
      </w:r>
      <w:r w:rsidR="00F152F6">
        <w:t>.</w:t>
      </w:r>
    </w:p>
    <w:p w14:paraId="31F4F347" w14:textId="77777777" w:rsidR="00C40A6D" w:rsidRDefault="00C40A6D" w:rsidP="00C40A6D">
      <w:pPr>
        <w:pStyle w:val="ListParagraph"/>
        <w:numPr>
          <w:ilvl w:val="0"/>
          <w:numId w:val="8"/>
        </w:numPr>
        <w:rPr>
          <w:lang w:eastAsia="en-GB"/>
        </w:rPr>
      </w:pPr>
      <w:r>
        <w:rPr>
          <w:lang w:eastAsia="en-GB"/>
        </w:rPr>
        <w:t xml:space="preserve">It is expected that the equipment to transfer, monitor and provide information for all three material streams (pumps, storage tanks or similar, instrumentation and switches) are included in the scope of this equipment system. </w:t>
      </w:r>
    </w:p>
    <w:p w14:paraId="0F90C590" w14:textId="77777777" w:rsidR="00EA0965" w:rsidRDefault="00EA0965" w:rsidP="00997B21">
      <w:pPr>
        <w:rPr>
          <w:lang w:eastAsia="en-GB"/>
        </w:rPr>
      </w:pPr>
    </w:p>
    <w:p w14:paraId="22448F0F" w14:textId="726BC11C" w:rsidR="00EA0965" w:rsidRDefault="00E20C20" w:rsidP="004E0C54">
      <w:pPr>
        <w:pStyle w:val="Heading3"/>
        <w:rPr>
          <w:lang w:eastAsia="en-GB"/>
        </w:rPr>
      </w:pPr>
      <w:r>
        <w:rPr>
          <w:lang w:eastAsia="en-GB"/>
        </w:rPr>
        <w:lastRenderedPageBreak/>
        <w:t xml:space="preserve">Vacuum </w:t>
      </w:r>
      <w:r w:rsidR="00B64E52">
        <w:rPr>
          <w:lang w:eastAsia="en-GB"/>
        </w:rPr>
        <w:t>Separation</w:t>
      </w:r>
      <w:r w:rsidR="008D30EA">
        <w:rPr>
          <w:lang w:eastAsia="en-GB"/>
        </w:rPr>
        <w:t>-</w:t>
      </w:r>
    </w:p>
    <w:p w14:paraId="079F712D" w14:textId="77777777" w:rsidR="00BD7D67" w:rsidRDefault="00BD7D67" w:rsidP="00BD7D67">
      <w:pPr>
        <w:rPr>
          <w:lang w:eastAsia="en-GB"/>
        </w:rPr>
      </w:pPr>
    </w:p>
    <w:p w14:paraId="46655AE1" w14:textId="59DF6795" w:rsidR="0003589D" w:rsidRDefault="00B64E52" w:rsidP="0003589D">
      <w:r>
        <w:t xml:space="preserve">The water is ‘pulled’ through the </w:t>
      </w:r>
      <w:r w:rsidR="00BE600C">
        <w:t xml:space="preserve">belt by vacuum, </w:t>
      </w:r>
      <w:r w:rsidR="00A626C7">
        <w:t xml:space="preserve">and the combined water and air stream is pulled through a vacuum box(es) </w:t>
      </w:r>
      <w:r w:rsidR="004A61B9">
        <w:t>and must be separated before the air is pulled to the Vacuum Pump</w:t>
      </w:r>
      <w:r w:rsidR="00B860B8">
        <w:t xml:space="preserve">. </w:t>
      </w:r>
    </w:p>
    <w:p w14:paraId="0CD5477B" w14:textId="77777777" w:rsidR="00B860B8" w:rsidRDefault="00B860B8" w:rsidP="0003589D"/>
    <w:p w14:paraId="172885BE" w14:textId="2B7B3347" w:rsidR="00B860B8" w:rsidRDefault="00313AA7" w:rsidP="0003589D">
      <w:r>
        <w:t>Therefore,</w:t>
      </w:r>
      <w:r w:rsidR="00B860B8">
        <w:t xml:space="preserve"> the </w:t>
      </w:r>
      <w:r w:rsidR="004A61B9">
        <w:t>liquids are removed from the gas stream using a separator</w:t>
      </w:r>
      <w:r w:rsidR="003065F5">
        <w:t>.</w:t>
      </w:r>
    </w:p>
    <w:p w14:paraId="395C3D6F" w14:textId="77777777" w:rsidR="0003589D" w:rsidRDefault="0003589D" w:rsidP="0003589D"/>
    <w:p w14:paraId="22ADA10B" w14:textId="77777777" w:rsidR="0003589D" w:rsidRPr="0057628F" w:rsidRDefault="0003589D" w:rsidP="0003589D">
      <w:r>
        <w:t>The basic design</w:t>
      </w:r>
      <w:r w:rsidRPr="0057628F">
        <w:t xml:space="preserve"> criteria</w:t>
      </w:r>
      <w:r>
        <w:t xml:space="preserve"> are as follows</w:t>
      </w:r>
      <w:r w:rsidRPr="0057628F">
        <w:t>:</w:t>
      </w:r>
    </w:p>
    <w:p w14:paraId="7A07F50A" w14:textId="77777777" w:rsidR="0003589D" w:rsidRDefault="0003589D" w:rsidP="0003589D"/>
    <w:p w14:paraId="42272838" w14:textId="77777777" w:rsidR="00CF5882" w:rsidRDefault="00CF5882" w:rsidP="00CF5882">
      <w:pPr>
        <w:pStyle w:val="ListParagraph"/>
        <w:numPr>
          <w:ilvl w:val="0"/>
          <w:numId w:val="7"/>
        </w:numPr>
      </w:pPr>
      <w:r>
        <w:t>Input-</w:t>
      </w:r>
    </w:p>
    <w:p w14:paraId="733ED098" w14:textId="77777777" w:rsidR="00CF5882" w:rsidRDefault="00CF5882" w:rsidP="00CF5882">
      <w:pPr>
        <w:pStyle w:val="ListParagraph"/>
        <w:numPr>
          <w:ilvl w:val="1"/>
          <w:numId w:val="7"/>
        </w:numPr>
      </w:pPr>
      <w:r>
        <w:t>Flowrate (Liquids): 26 TPH (TBC)</w:t>
      </w:r>
    </w:p>
    <w:p w14:paraId="4BD558C5" w14:textId="77777777" w:rsidR="00CF5882" w:rsidRDefault="00CF5882" w:rsidP="00CF5882">
      <w:pPr>
        <w:pStyle w:val="ListParagraph"/>
        <w:numPr>
          <w:ilvl w:val="1"/>
          <w:numId w:val="7"/>
        </w:numPr>
      </w:pPr>
      <w:r>
        <w:t>Maximum Solids: &gt;1%</w:t>
      </w:r>
    </w:p>
    <w:p w14:paraId="52BB59A7" w14:textId="77777777" w:rsidR="00CF5882" w:rsidRDefault="00CF5882" w:rsidP="00CF5882">
      <w:pPr>
        <w:pStyle w:val="ListParagraph"/>
        <w:numPr>
          <w:ilvl w:val="1"/>
          <w:numId w:val="7"/>
        </w:numPr>
      </w:pPr>
      <w:r>
        <w:t>Temperature: 75+ (TBC)</w:t>
      </w:r>
    </w:p>
    <w:p w14:paraId="36F42191" w14:textId="77777777" w:rsidR="0003589D" w:rsidRDefault="0003589D" w:rsidP="0003589D"/>
    <w:p w14:paraId="597B3C43" w14:textId="694C737A" w:rsidR="00252D86" w:rsidRDefault="00252D86" w:rsidP="00252D86">
      <w:pPr>
        <w:rPr>
          <w:lang w:eastAsia="en-GB"/>
        </w:rPr>
      </w:pPr>
      <w:r>
        <w:rPr>
          <w:lang w:eastAsia="en-GB"/>
        </w:rPr>
        <w:t xml:space="preserve">As the Separator and the Filtrate Output are outside the previous stated Filter Belt Assembly guarding, it is required </w:t>
      </w:r>
      <w:r w:rsidR="00C866C2">
        <w:rPr>
          <w:lang w:eastAsia="en-GB"/>
        </w:rPr>
        <w:t xml:space="preserve">that the </w:t>
      </w:r>
      <w:r w:rsidR="007A7966">
        <w:rPr>
          <w:lang w:eastAsia="en-GB"/>
        </w:rPr>
        <w:t>separator and the piping connected to it are insulated to prevent additional risk from high temperature</w:t>
      </w:r>
      <w:r>
        <w:rPr>
          <w:lang w:eastAsia="en-GB"/>
        </w:rPr>
        <w:t>.</w:t>
      </w:r>
    </w:p>
    <w:p w14:paraId="07E30F35" w14:textId="77777777" w:rsidR="00985DAC" w:rsidRDefault="00985DAC" w:rsidP="00985DAC">
      <w:pPr>
        <w:rPr>
          <w:lang w:eastAsia="en-GB"/>
        </w:rPr>
      </w:pPr>
    </w:p>
    <w:p w14:paraId="4B47B047" w14:textId="77777777" w:rsidR="00854CA0" w:rsidRDefault="003977A5" w:rsidP="0003589D">
      <w:pPr>
        <w:rPr>
          <w:lang w:eastAsia="en-GB"/>
        </w:rPr>
      </w:pPr>
      <w:r>
        <w:rPr>
          <w:lang w:eastAsia="en-GB"/>
        </w:rPr>
        <w:t>It is expected that the equipment to transfer, monitor an</w:t>
      </w:r>
      <w:r w:rsidR="00B87769">
        <w:rPr>
          <w:lang w:eastAsia="en-GB"/>
        </w:rPr>
        <w:t xml:space="preserve">d provide information for all three </w:t>
      </w:r>
      <w:r w:rsidR="00FC510C">
        <w:rPr>
          <w:lang w:eastAsia="en-GB"/>
        </w:rPr>
        <w:t>material streams</w:t>
      </w:r>
      <w:r w:rsidR="00B87769">
        <w:rPr>
          <w:lang w:eastAsia="en-GB"/>
        </w:rPr>
        <w:t xml:space="preserve"> (pumps, storage</w:t>
      </w:r>
      <w:r w:rsidR="00116C5D">
        <w:rPr>
          <w:lang w:eastAsia="en-GB"/>
        </w:rPr>
        <w:t xml:space="preserve"> tanks or similar, </w:t>
      </w:r>
      <w:r w:rsidR="00FC510C">
        <w:rPr>
          <w:lang w:eastAsia="en-GB"/>
        </w:rPr>
        <w:t xml:space="preserve">instrumentation and switches) are included in the scope of this </w:t>
      </w:r>
      <w:r w:rsidR="003F6CE7">
        <w:rPr>
          <w:lang w:eastAsia="en-GB"/>
        </w:rPr>
        <w:t>equipment system</w:t>
      </w:r>
      <w:r w:rsidR="0003589D">
        <w:rPr>
          <w:lang w:eastAsia="en-GB"/>
        </w:rPr>
        <w:t>.</w:t>
      </w:r>
      <w:r w:rsidR="00035ECF">
        <w:rPr>
          <w:lang w:eastAsia="en-GB"/>
        </w:rPr>
        <w:t xml:space="preserve"> </w:t>
      </w:r>
    </w:p>
    <w:p w14:paraId="1E6DBCDC" w14:textId="77777777" w:rsidR="00F52BF7" w:rsidRDefault="00F52BF7" w:rsidP="0003589D">
      <w:pPr>
        <w:rPr>
          <w:lang w:eastAsia="en-GB"/>
        </w:rPr>
      </w:pPr>
    </w:p>
    <w:p w14:paraId="39EF7983" w14:textId="77777777" w:rsidR="008331E1" w:rsidRDefault="008331E1" w:rsidP="008331E1">
      <w:pPr>
        <w:rPr>
          <w:lang w:eastAsia="en-GB"/>
        </w:rPr>
      </w:pPr>
    </w:p>
    <w:p w14:paraId="5792A8A0" w14:textId="3323BE94" w:rsidR="008331E1" w:rsidRDefault="00850CC8" w:rsidP="008331E1">
      <w:pPr>
        <w:pStyle w:val="Heading3"/>
        <w:rPr>
          <w:lang w:eastAsia="en-GB"/>
        </w:rPr>
      </w:pPr>
      <w:r>
        <w:rPr>
          <w:lang w:eastAsia="en-GB"/>
        </w:rPr>
        <w:t xml:space="preserve">Vacuum </w:t>
      </w:r>
      <w:r w:rsidR="00150EE7">
        <w:rPr>
          <w:lang w:eastAsia="en-GB"/>
        </w:rPr>
        <w:t>Pump Skid</w:t>
      </w:r>
      <w:r w:rsidR="005806A5">
        <w:rPr>
          <w:lang w:eastAsia="en-GB"/>
        </w:rPr>
        <w:t>-</w:t>
      </w:r>
    </w:p>
    <w:p w14:paraId="13462852" w14:textId="77777777" w:rsidR="00224A37" w:rsidRDefault="00224A37" w:rsidP="00224A37"/>
    <w:p w14:paraId="68E9A24C" w14:textId="77777777" w:rsidR="00065A08" w:rsidRDefault="00B554F2" w:rsidP="00224A37">
      <w:r>
        <w:t>The Vacuum pump skid must include</w:t>
      </w:r>
      <w:r w:rsidR="00065A08">
        <w:t>:</w:t>
      </w:r>
    </w:p>
    <w:p w14:paraId="4AC451BE" w14:textId="77777777" w:rsidR="00065A08" w:rsidRDefault="00065A08" w:rsidP="00224A37"/>
    <w:p w14:paraId="4C5C5A05" w14:textId="03993C7E" w:rsidR="00B554F2" w:rsidRDefault="00065A08" w:rsidP="00065A08">
      <w:pPr>
        <w:pStyle w:val="ListParagraph"/>
        <w:numPr>
          <w:ilvl w:val="0"/>
          <w:numId w:val="7"/>
        </w:numPr>
      </w:pPr>
      <w:r>
        <w:t xml:space="preserve">Vacuum Pump (size determined by the </w:t>
      </w:r>
      <w:r w:rsidR="00EE29CF">
        <w:t>Filter Belt Requirement)</w:t>
      </w:r>
    </w:p>
    <w:p w14:paraId="7F6A34AB" w14:textId="5E3B330C" w:rsidR="00EE29CF" w:rsidRDefault="00D81711" w:rsidP="00065A08">
      <w:pPr>
        <w:pStyle w:val="ListParagraph"/>
        <w:numPr>
          <w:ilvl w:val="0"/>
          <w:numId w:val="7"/>
        </w:numPr>
      </w:pPr>
      <w:r>
        <w:t xml:space="preserve">Vacuum Separator </w:t>
      </w:r>
    </w:p>
    <w:p w14:paraId="5D182D93" w14:textId="332DE24D" w:rsidR="00D81711" w:rsidRDefault="00D81711" w:rsidP="00065A08">
      <w:pPr>
        <w:pStyle w:val="ListParagraph"/>
        <w:numPr>
          <w:ilvl w:val="0"/>
          <w:numId w:val="7"/>
        </w:numPr>
      </w:pPr>
      <w:r>
        <w:t>Heat Exchanger for Vacuum Pump cooling water recirculation</w:t>
      </w:r>
    </w:p>
    <w:p w14:paraId="00587586" w14:textId="77777777" w:rsidR="00696257" w:rsidRDefault="00CF3FDE" w:rsidP="00B13322">
      <w:pPr>
        <w:pStyle w:val="ListParagraph"/>
        <w:numPr>
          <w:ilvl w:val="0"/>
          <w:numId w:val="7"/>
        </w:numPr>
        <w:rPr>
          <w:lang w:eastAsia="en-GB"/>
        </w:rPr>
      </w:pPr>
      <w:r>
        <w:t>Vent piping from separator to external vent</w:t>
      </w:r>
    </w:p>
    <w:p w14:paraId="30C2C940" w14:textId="77777777" w:rsidR="00696257" w:rsidRDefault="00696257" w:rsidP="00696257">
      <w:pPr>
        <w:rPr>
          <w:lang w:eastAsia="en-GB"/>
        </w:rPr>
      </w:pPr>
    </w:p>
    <w:p w14:paraId="39B4D4E1" w14:textId="0ADB9BF0" w:rsidR="00224A37" w:rsidRDefault="008133BD" w:rsidP="00224A37">
      <w:pPr>
        <w:rPr>
          <w:lang w:eastAsia="en-GB"/>
        </w:rPr>
      </w:pPr>
      <w:r>
        <w:rPr>
          <w:lang w:eastAsia="en-GB"/>
        </w:rPr>
        <w:t>All</w:t>
      </w:r>
      <w:r w:rsidR="00696257">
        <w:rPr>
          <w:lang w:eastAsia="en-GB"/>
        </w:rPr>
        <w:t xml:space="preserve"> the above equipment, as well as required valves and piping, are to be supported on a single </w:t>
      </w:r>
      <w:r w:rsidR="00772BB6">
        <w:rPr>
          <w:lang w:eastAsia="en-GB"/>
        </w:rPr>
        <w:t xml:space="preserve">equipment skid. This skid is to be designed to allow for </w:t>
      </w:r>
      <w:r>
        <w:rPr>
          <w:lang w:eastAsia="en-GB"/>
        </w:rPr>
        <w:t>lifting</w:t>
      </w:r>
      <w:r w:rsidR="00772BB6">
        <w:rPr>
          <w:lang w:eastAsia="en-GB"/>
        </w:rPr>
        <w:t xml:space="preserve"> with a </w:t>
      </w:r>
      <w:proofErr w:type="gramStart"/>
      <w:r w:rsidR="00772BB6">
        <w:rPr>
          <w:lang w:eastAsia="en-GB"/>
        </w:rPr>
        <w:t>Fork Lift</w:t>
      </w:r>
      <w:proofErr w:type="gramEnd"/>
      <w:r w:rsidR="00772BB6">
        <w:rPr>
          <w:lang w:eastAsia="en-GB"/>
        </w:rPr>
        <w:t xml:space="preserve"> truck from underneath as well as by lifting lugs as required.</w:t>
      </w:r>
    </w:p>
    <w:p w14:paraId="33CE391A" w14:textId="77777777" w:rsidR="002267E8" w:rsidRDefault="002267E8" w:rsidP="000D7AC7">
      <w:pPr>
        <w:rPr>
          <w:lang w:eastAsia="en-GB"/>
        </w:rPr>
      </w:pPr>
    </w:p>
    <w:p w14:paraId="18B26454" w14:textId="325B5261" w:rsidR="00810FB7" w:rsidRPr="00E04C69" w:rsidRDefault="0070164A" w:rsidP="00997B21">
      <w:pPr>
        <w:pStyle w:val="Heading2"/>
      </w:pPr>
      <w:r>
        <w:t>Electrical</w:t>
      </w:r>
      <w:r w:rsidR="00985B75">
        <w:t xml:space="preserve"> &amp; Control System</w:t>
      </w:r>
    </w:p>
    <w:p w14:paraId="18B26455" w14:textId="77777777" w:rsidR="00F80018" w:rsidRDefault="00F80018" w:rsidP="00997B21"/>
    <w:p w14:paraId="7F329D4A" w14:textId="502F7BC6" w:rsidR="00107627" w:rsidRDefault="00C53163" w:rsidP="00997B21">
      <w:r>
        <w:t xml:space="preserve">All equipment is to be specified according to the </w:t>
      </w:r>
      <w:r w:rsidR="00561876">
        <w:t>following requirements:</w:t>
      </w:r>
    </w:p>
    <w:p w14:paraId="3BB7A112" w14:textId="77777777" w:rsidR="00561876" w:rsidRDefault="00561876" w:rsidP="00997B21"/>
    <w:p w14:paraId="3EE9EDF5" w14:textId="7B8660FA" w:rsidR="00561876" w:rsidRDefault="00561876" w:rsidP="00997B21">
      <w:r>
        <w:t>Voltage: 400 V</w:t>
      </w:r>
      <w:r w:rsidR="00577ADA">
        <w:t>AC (Large/control equipment), 24 VDC (Sensors/Switches)</w:t>
      </w:r>
    </w:p>
    <w:p w14:paraId="4D1A9F95" w14:textId="1FB96319" w:rsidR="00577ADA" w:rsidRDefault="00397F2E" w:rsidP="00997B21">
      <w:r>
        <w:t xml:space="preserve">Control system: Siemens </w:t>
      </w:r>
      <w:r w:rsidR="00A06E49">
        <w:t>units and controllers</w:t>
      </w:r>
    </w:p>
    <w:p w14:paraId="04CFE313" w14:textId="5B888D97" w:rsidR="00A06E49" w:rsidRPr="005C459E" w:rsidRDefault="00A06E49" w:rsidP="00997B21">
      <w:pPr>
        <w:rPr>
          <w:b/>
          <w:bCs/>
        </w:rPr>
      </w:pPr>
      <w:r>
        <w:t xml:space="preserve">Control Type: </w:t>
      </w:r>
      <w:r w:rsidR="005C459E">
        <w:t xml:space="preserve">See document </w:t>
      </w:r>
      <w:r w:rsidR="005C459E">
        <w:rPr>
          <w:b/>
          <w:bCs/>
        </w:rPr>
        <w:t>1555-W00-DSP-TIP-002 Electrical Supplier List.</w:t>
      </w:r>
    </w:p>
    <w:p w14:paraId="4D66C21E" w14:textId="77777777" w:rsidR="007A5241" w:rsidRDefault="007A5241" w:rsidP="00997B21"/>
    <w:p w14:paraId="7704FD71" w14:textId="77777777" w:rsidR="00627490" w:rsidRDefault="00627490" w:rsidP="00627490">
      <w:r>
        <w:t>All items are to be specified in the IO list for each equipment system to ensure that this can be reviewed and approved by the Purchaser.</w:t>
      </w:r>
    </w:p>
    <w:p w14:paraId="6F5BFC8D" w14:textId="77777777" w:rsidR="00C757F0" w:rsidRDefault="00C757F0" w:rsidP="00627490"/>
    <w:p w14:paraId="6728EEE7" w14:textId="3C6F0AD4" w:rsidR="007A5241" w:rsidRDefault="007A5241" w:rsidP="00997B21">
      <w:r>
        <w:t xml:space="preserve">If an item of equipment cannot match these requirements this is to be highlighted to the Purchaser directly, as well as highlighted </w:t>
      </w:r>
      <w:r w:rsidR="00E610AE">
        <w:t>in the IO list of the submission.</w:t>
      </w:r>
    </w:p>
    <w:p w14:paraId="3F8FFB1C" w14:textId="77777777" w:rsidR="00627490" w:rsidRDefault="00627490" w:rsidP="00997B21"/>
    <w:p w14:paraId="70BAFB43" w14:textId="3113FF7C" w:rsidR="00627490" w:rsidRPr="00E04C69" w:rsidRDefault="00627490" w:rsidP="00997B21">
      <w:r>
        <w:t xml:space="preserve">An item that is not matching these requirements can only be ordered </w:t>
      </w:r>
      <w:r w:rsidR="00F81133">
        <w:t>with the express written permission of the Purchaser.</w:t>
      </w:r>
    </w:p>
    <w:p w14:paraId="6BD8F8B2" w14:textId="4B1F5251" w:rsidR="008A71B6" w:rsidRDefault="008A71B6" w:rsidP="00997B21"/>
    <w:p w14:paraId="032A0E62" w14:textId="0061D333" w:rsidR="008A71B6" w:rsidRPr="00E04C69" w:rsidRDefault="0039791B" w:rsidP="00997B21">
      <w:pPr>
        <w:pStyle w:val="Heading2"/>
      </w:pPr>
      <w:r>
        <w:t>General</w:t>
      </w:r>
      <w:r w:rsidR="0073207D">
        <w:t xml:space="preserve"> Specifications</w:t>
      </w:r>
    </w:p>
    <w:p w14:paraId="18B26471" w14:textId="77777777" w:rsidR="00017D10" w:rsidRPr="003D72D5" w:rsidRDefault="00017D10" w:rsidP="00997B21"/>
    <w:p w14:paraId="18B26473" w14:textId="77777777" w:rsidR="00484ACB" w:rsidRDefault="0040667A" w:rsidP="002F2F2A">
      <w:pPr>
        <w:pStyle w:val="ListParagraph"/>
        <w:numPr>
          <w:ilvl w:val="0"/>
          <w:numId w:val="7"/>
        </w:numPr>
      </w:pPr>
      <w:r w:rsidRPr="00F1184D">
        <w:t xml:space="preserve">All manual valves shall be delivered with a lockable handle, </w:t>
      </w:r>
      <w:r w:rsidR="00157932">
        <w:t>unless</w:t>
      </w:r>
      <w:r w:rsidRPr="00F1184D">
        <w:t xml:space="preserve"> otherwise specified</w:t>
      </w:r>
      <w:r w:rsidR="00157932">
        <w:t xml:space="preserve"> by the Purchaser</w:t>
      </w:r>
      <w:r w:rsidRPr="00F1184D">
        <w:t>.</w:t>
      </w:r>
      <w:r w:rsidR="00EC570C" w:rsidRPr="00F1184D">
        <w:t xml:space="preserve"> </w:t>
      </w:r>
    </w:p>
    <w:p w14:paraId="18B26474" w14:textId="77777777" w:rsidR="0040667A" w:rsidRPr="00F1184D" w:rsidRDefault="00EC570C" w:rsidP="002F2F2A">
      <w:pPr>
        <w:pStyle w:val="ListParagraph"/>
        <w:numPr>
          <w:ilvl w:val="0"/>
          <w:numId w:val="7"/>
        </w:numPr>
      </w:pPr>
      <w:r w:rsidRPr="00F1184D">
        <w:t xml:space="preserve">All manual valves </w:t>
      </w:r>
      <w:r w:rsidR="00484ACB">
        <w:t xml:space="preserve">to be selected </w:t>
      </w:r>
      <w:r w:rsidRPr="00F1184D">
        <w:t>with PTFE seat.</w:t>
      </w:r>
    </w:p>
    <w:p w14:paraId="18B26475" w14:textId="77777777" w:rsidR="00157932" w:rsidRDefault="0006317B" w:rsidP="002F2F2A">
      <w:pPr>
        <w:pStyle w:val="ListParagraph"/>
        <w:numPr>
          <w:ilvl w:val="0"/>
          <w:numId w:val="7"/>
        </w:numPr>
      </w:pPr>
      <w:r w:rsidRPr="00F1184D">
        <w:t>All manual ball valves shall be 3-part dismountable valves.</w:t>
      </w:r>
    </w:p>
    <w:p w14:paraId="18B26477" w14:textId="77777777" w:rsidR="00CB5CDB" w:rsidRDefault="00CB5CDB" w:rsidP="002F2F2A">
      <w:pPr>
        <w:pStyle w:val="ListParagraph"/>
        <w:numPr>
          <w:ilvl w:val="0"/>
          <w:numId w:val="7"/>
        </w:numPr>
      </w:pPr>
      <w:r w:rsidRPr="00F1184D">
        <w:t>Material for seals and elastomer parts in contact with the fluid: For each system</w:t>
      </w:r>
      <w:r w:rsidR="00CE6DFA" w:rsidRPr="00F1184D">
        <w:t>, r</w:t>
      </w:r>
      <w:r w:rsidRPr="00F1184D">
        <w:t>efer to drawings</w:t>
      </w:r>
      <w:r w:rsidR="005D0BEE">
        <w:t>, MSDS</w:t>
      </w:r>
      <w:r w:rsidRPr="00F1184D">
        <w:t xml:space="preserve"> and Equipment List. </w:t>
      </w:r>
      <w:r w:rsidR="00CE6DFA" w:rsidRPr="00F1184D">
        <w:t>In case of discrepancy, plea</w:t>
      </w:r>
      <w:r w:rsidRPr="00F1184D">
        <w:t>se contact</w:t>
      </w:r>
      <w:r w:rsidR="00CE6DFA" w:rsidRPr="00F1184D">
        <w:t xml:space="preserve"> </w:t>
      </w:r>
      <w:r w:rsidR="00157932">
        <w:t>the Purchaser</w:t>
      </w:r>
      <w:r w:rsidR="00CE6DFA" w:rsidRPr="00F1184D">
        <w:t xml:space="preserve"> for clarification.</w:t>
      </w:r>
    </w:p>
    <w:p w14:paraId="18B26478" w14:textId="750D1FA7" w:rsidR="002D2863" w:rsidRPr="007808ED" w:rsidRDefault="0006317B" w:rsidP="002F2F2A">
      <w:pPr>
        <w:pStyle w:val="ListParagraph"/>
        <w:numPr>
          <w:ilvl w:val="0"/>
          <w:numId w:val="7"/>
        </w:numPr>
      </w:pPr>
      <w:r w:rsidRPr="00F1184D">
        <w:t xml:space="preserve">For all </w:t>
      </w:r>
      <w:r w:rsidR="00157932">
        <w:t>Equipment</w:t>
      </w:r>
      <w:r w:rsidRPr="00F1184D">
        <w:t>, the</w:t>
      </w:r>
      <w:r w:rsidR="00157932">
        <w:t xml:space="preserve"> Purchaser supplied</w:t>
      </w:r>
      <w:r w:rsidRPr="00F1184D">
        <w:t xml:space="preserve"> </w:t>
      </w:r>
      <w:r w:rsidR="00157932">
        <w:t>d</w:t>
      </w:r>
      <w:r w:rsidRPr="00F1184D">
        <w:t xml:space="preserve">rawings </w:t>
      </w:r>
      <w:proofErr w:type="gramStart"/>
      <w:r w:rsidRPr="00F1184D">
        <w:t>have to</w:t>
      </w:r>
      <w:proofErr w:type="gramEnd"/>
      <w:r w:rsidRPr="00F1184D">
        <w:t xml:space="preserve"> be </w:t>
      </w:r>
      <w:r w:rsidR="00157932">
        <w:t>modified to “</w:t>
      </w:r>
      <w:r w:rsidR="00157932" w:rsidRPr="002F2F2A">
        <w:rPr>
          <w:b/>
          <w:bCs/>
        </w:rPr>
        <w:t>As Built</w:t>
      </w:r>
      <w:r w:rsidR="00157932" w:rsidRPr="002F2F2A">
        <w:t>”</w:t>
      </w:r>
      <w:r w:rsidR="00157932">
        <w:t xml:space="preserve"> drawings based on final components provided</w:t>
      </w:r>
      <w:r w:rsidRPr="00F1184D">
        <w:t>.</w:t>
      </w:r>
    </w:p>
    <w:p w14:paraId="18B26479" w14:textId="77777777" w:rsidR="00D131EB" w:rsidRPr="00F1184D" w:rsidRDefault="00D131EB" w:rsidP="002F2F2A">
      <w:pPr>
        <w:pStyle w:val="ListParagraph"/>
        <w:numPr>
          <w:ilvl w:val="0"/>
          <w:numId w:val="7"/>
        </w:numPr>
      </w:pPr>
      <w:r w:rsidRPr="00F1184D">
        <w:t>For drawing revisions, refer to</w:t>
      </w:r>
      <w:r w:rsidR="00E017DA">
        <w:t xml:space="preserve"> the</w:t>
      </w:r>
      <w:r w:rsidRPr="00F1184D">
        <w:t xml:space="preserve"> </w:t>
      </w:r>
      <w:r w:rsidRPr="002F2F2A">
        <w:rPr>
          <w:b/>
          <w:bCs/>
        </w:rPr>
        <w:t>Document Register</w:t>
      </w:r>
    </w:p>
    <w:p w14:paraId="18B2647A" w14:textId="77777777" w:rsidR="00030102" w:rsidRPr="003D72D5" w:rsidRDefault="00030102" w:rsidP="00997B21">
      <w:pPr>
        <w:pStyle w:val="ListParagraph"/>
      </w:pPr>
    </w:p>
    <w:p w14:paraId="18B2647B" w14:textId="77777777" w:rsidR="00030102" w:rsidRDefault="00F51C74" w:rsidP="00997B21">
      <w:pPr>
        <w:pStyle w:val="Heading2"/>
      </w:pPr>
      <w:r>
        <w:t>Gaskets</w:t>
      </w:r>
      <w:r w:rsidR="00030102">
        <w:t xml:space="preserve"> for flange</w:t>
      </w:r>
      <w:r>
        <w:t>d</w:t>
      </w:r>
      <w:r w:rsidR="00030102">
        <w:t xml:space="preserve"> connections</w:t>
      </w:r>
    </w:p>
    <w:p w14:paraId="18B2647C" w14:textId="77777777" w:rsidR="00F51C74" w:rsidRPr="00F51C74" w:rsidRDefault="00F51C74" w:rsidP="00997B21"/>
    <w:p w14:paraId="18B2647E" w14:textId="68DCEDB5" w:rsidR="00030102" w:rsidRPr="0071025C" w:rsidRDefault="00030102" w:rsidP="002F2F2A">
      <w:pPr>
        <w:pStyle w:val="ListParagraph"/>
        <w:numPr>
          <w:ilvl w:val="0"/>
          <w:numId w:val="7"/>
        </w:numPr>
      </w:pPr>
      <w:r w:rsidRPr="0071025C">
        <w:t>Material: For each system, refer to drawings</w:t>
      </w:r>
      <w:r w:rsidR="005D0BEE">
        <w:t>, MSDS</w:t>
      </w:r>
      <w:r w:rsidRPr="0071025C">
        <w:t xml:space="preserve"> and Equipment List. In case of discrepancy, please contact </w:t>
      </w:r>
      <w:r w:rsidR="00157932">
        <w:t>the Purchaser</w:t>
      </w:r>
      <w:r w:rsidRPr="0071025C">
        <w:t xml:space="preserve"> for clarification.</w:t>
      </w:r>
    </w:p>
    <w:p w14:paraId="18B2647F" w14:textId="7E982BC4" w:rsidR="00030102" w:rsidRPr="0071025C" w:rsidRDefault="002F2F2A" w:rsidP="002F2F2A">
      <w:pPr>
        <w:pStyle w:val="ListParagraph"/>
        <w:numPr>
          <w:ilvl w:val="0"/>
          <w:numId w:val="7"/>
        </w:numPr>
      </w:pPr>
      <w:r>
        <w:rPr>
          <w:noProof/>
        </w:rPr>
        <w:drawing>
          <wp:anchor distT="0" distB="0" distL="114300" distR="114300" simplePos="0" relativeHeight="251658752" behindDoc="1" locked="0" layoutInCell="1" allowOverlap="1" wp14:anchorId="18B26520" wp14:editId="24086BC9">
            <wp:simplePos x="0" y="0"/>
            <wp:positionH relativeFrom="column">
              <wp:posOffset>3509495</wp:posOffset>
            </wp:positionH>
            <wp:positionV relativeFrom="paragraph">
              <wp:posOffset>5715</wp:posOffset>
            </wp:positionV>
            <wp:extent cx="917575" cy="12566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7575" cy="1256665"/>
                    </a:xfrm>
                    <a:prstGeom prst="rect">
                      <a:avLst/>
                    </a:prstGeom>
                    <a:noFill/>
                  </pic:spPr>
                </pic:pic>
              </a:graphicData>
            </a:graphic>
            <wp14:sizeRelH relativeFrom="page">
              <wp14:pctWidth>0</wp14:pctWidth>
            </wp14:sizeRelH>
            <wp14:sizeRelV relativeFrom="page">
              <wp14:pctHeight>0</wp14:pctHeight>
            </wp14:sizeRelV>
          </wp:anchor>
        </w:drawing>
      </w:r>
      <w:r w:rsidR="007176E6">
        <w:t>All</w:t>
      </w:r>
      <w:r w:rsidR="00F51C74" w:rsidRPr="0071025C">
        <w:t xml:space="preserve"> gaskets </w:t>
      </w:r>
      <w:r w:rsidR="007176E6">
        <w:t>to</w:t>
      </w:r>
      <w:r w:rsidR="00F51C74" w:rsidRPr="0071025C">
        <w:t xml:space="preserve"> be</w:t>
      </w:r>
      <w:r w:rsidR="00030102" w:rsidRPr="0071025C">
        <w:t xml:space="preserve"> with </w:t>
      </w:r>
      <w:r w:rsidR="0071025C" w:rsidRPr="0071025C">
        <w:t xml:space="preserve">the </w:t>
      </w:r>
      <w:r w:rsidR="00030102" w:rsidRPr="0071025C">
        <w:t xml:space="preserve">following shape: </w:t>
      </w:r>
    </w:p>
    <w:p w14:paraId="18B26480" w14:textId="18AFB89E" w:rsidR="00030102" w:rsidRPr="0071025C" w:rsidRDefault="00030102" w:rsidP="00997B21"/>
    <w:p w14:paraId="18B26481" w14:textId="77777777" w:rsidR="00030102" w:rsidRPr="0071025C" w:rsidRDefault="00030102" w:rsidP="00997B21"/>
    <w:p w14:paraId="18B26482" w14:textId="77777777" w:rsidR="00030102" w:rsidRPr="0071025C" w:rsidRDefault="00030102" w:rsidP="00997B21"/>
    <w:p w14:paraId="18B26483" w14:textId="77777777" w:rsidR="00030102" w:rsidRPr="0071025C" w:rsidRDefault="00030102" w:rsidP="00997B21"/>
    <w:p w14:paraId="18B26484" w14:textId="35A8D420" w:rsidR="00030102" w:rsidRPr="0071025C" w:rsidRDefault="005C06D4" w:rsidP="00997B21">
      <w:r>
        <w:rPr>
          <w:noProof/>
          <w:lang w:eastAsia="en-GB"/>
        </w:rPr>
        <w:drawing>
          <wp:anchor distT="0" distB="0" distL="114300" distR="114300" simplePos="0" relativeHeight="251657728" behindDoc="1" locked="0" layoutInCell="1" allowOverlap="1" wp14:anchorId="18B26521" wp14:editId="7ECDBBC1">
            <wp:simplePos x="0" y="0"/>
            <wp:positionH relativeFrom="column">
              <wp:posOffset>2683510</wp:posOffset>
            </wp:positionH>
            <wp:positionV relativeFrom="paragraph">
              <wp:posOffset>135890</wp:posOffset>
            </wp:positionV>
            <wp:extent cx="915035" cy="93472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5035" cy="934720"/>
                    </a:xfrm>
                    <a:prstGeom prst="rect">
                      <a:avLst/>
                    </a:prstGeom>
                    <a:noFill/>
                  </pic:spPr>
                </pic:pic>
              </a:graphicData>
            </a:graphic>
            <wp14:sizeRelH relativeFrom="page">
              <wp14:pctWidth>0</wp14:pctWidth>
            </wp14:sizeRelH>
            <wp14:sizeRelV relativeFrom="page">
              <wp14:pctHeight>0</wp14:pctHeight>
            </wp14:sizeRelV>
          </wp:anchor>
        </w:drawing>
      </w:r>
    </w:p>
    <w:p w14:paraId="18B26485" w14:textId="77777777" w:rsidR="00030102" w:rsidRPr="0071025C" w:rsidRDefault="00030102" w:rsidP="00997B21"/>
    <w:p w14:paraId="18B26486" w14:textId="77777777" w:rsidR="00030102" w:rsidRPr="0071025C" w:rsidRDefault="0071025C" w:rsidP="00997B21">
      <w:pPr>
        <w:rPr>
          <w:noProof/>
          <w:lang w:eastAsia="en-GB"/>
        </w:rPr>
      </w:pPr>
      <w:r>
        <w:t>The f</w:t>
      </w:r>
      <w:r w:rsidR="00030102" w:rsidRPr="0071025C">
        <w:t>ollowing shape is not accepted:</w:t>
      </w:r>
      <w:r w:rsidR="00030102" w:rsidRPr="0071025C">
        <w:rPr>
          <w:noProof/>
          <w:lang w:eastAsia="en-GB"/>
        </w:rPr>
        <w:t xml:space="preserve"> </w:t>
      </w:r>
    </w:p>
    <w:p w14:paraId="18B26487" w14:textId="77777777" w:rsidR="005A23FB" w:rsidRDefault="005A23FB" w:rsidP="00997B21"/>
    <w:p w14:paraId="18B26488" w14:textId="77777777" w:rsidR="00992E6F" w:rsidRDefault="00992E6F" w:rsidP="00997B21"/>
    <w:p w14:paraId="18B26489" w14:textId="77777777" w:rsidR="00992E6F" w:rsidRDefault="00992E6F" w:rsidP="00997B21"/>
    <w:p w14:paraId="18B2648A" w14:textId="77777777" w:rsidR="00BD3DE1" w:rsidRDefault="00BD3DE1" w:rsidP="00EF6D6C">
      <w:r w:rsidRPr="00BD3DE1">
        <w:t xml:space="preserve">The </w:t>
      </w:r>
      <w:r w:rsidR="00F4048D">
        <w:t>Contractor</w:t>
      </w:r>
      <w:r w:rsidRPr="00BD3DE1">
        <w:t xml:space="preserve"> </w:t>
      </w:r>
      <w:r>
        <w:t xml:space="preserve">shall implement a clear identification system allowing the </w:t>
      </w:r>
      <w:r w:rsidR="002D5CE0">
        <w:t>Purchaser</w:t>
      </w:r>
      <w:r>
        <w:t xml:space="preserve"> to easily identify the seal materials:</w:t>
      </w:r>
    </w:p>
    <w:p w14:paraId="18B2648B" w14:textId="77777777" w:rsidR="005A23FB" w:rsidRDefault="005A23FB" w:rsidP="00EF6D6C"/>
    <w:p w14:paraId="18B2648C" w14:textId="77777777" w:rsidR="00BD3DE1" w:rsidRPr="00BD3DE1" w:rsidRDefault="00BD3DE1" w:rsidP="00EF6D6C">
      <w:r w:rsidRPr="00BD3DE1">
        <w:t>An example from a former project:</w:t>
      </w:r>
    </w:p>
    <w:p w14:paraId="18B2648D" w14:textId="0F99B27D" w:rsidR="00BD3DE1" w:rsidRPr="00BD3DE1" w:rsidRDefault="00BD3DE1" w:rsidP="00EF6D6C">
      <w:r w:rsidRPr="00BD3DE1">
        <w:tab/>
      </w:r>
      <w:r>
        <w:tab/>
      </w:r>
      <w:r w:rsidR="005C06D4">
        <w:rPr>
          <w:noProof/>
        </w:rPr>
        <w:drawing>
          <wp:inline distT="0" distB="0" distL="0" distR="0" wp14:anchorId="18B26522" wp14:editId="5F2F4068">
            <wp:extent cx="2771140" cy="2569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1140" cy="2569845"/>
                    </a:xfrm>
                    <a:prstGeom prst="rect">
                      <a:avLst/>
                    </a:prstGeom>
                    <a:noFill/>
                    <a:ln>
                      <a:noFill/>
                    </a:ln>
                  </pic:spPr>
                </pic:pic>
              </a:graphicData>
            </a:graphic>
          </wp:inline>
        </w:drawing>
      </w:r>
      <w:r>
        <w:tab/>
      </w:r>
    </w:p>
    <w:p w14:paraId="18B2648E" w14:textId="77777777" w:rsidR="00BD3DE1" w:rsidRDefault="005A23FB" w:rsidP="00EF6D6C">
      <w:r w:rsidRPr="00EF6D6C">
        <w:t>Such an ident</w:t>
      </w:r>
      <w:r w:rsidR="00F51C74" w:rsidRPr="00EF6D6C">
        <w:t xml:space="preserve">ification system is acceptable. </w:t>
      </w:r>
      <w:r w:rsidR="000D1299" w:rsidRPr="00EF6D6C">
        <w:t>However,</w:t>
      </w:r>
      <w:r w:rsidRPr="00EF6D6C">
        <w:t xml:space="preserve"> a system </w:t>
      </w:r>
      <w:r w:rsidR="00F51C74" w:rsidRPr="00EF6D6C">
        <w:t>displaying</w:t>
      </w:r>
      <w:r w:rsidRPr="00EF6D6C">
        <w:t xml:space="preserve"> the material name or first letter </w:t>
      </w:r>
      <w:r w:rsidR="00F51C74" w:rsidRPr="00EF6D6C">
        <w:t xml:space="preserve">on the gasket </w:t>
      </w:r>
      <w:r w:rsidRPr="00EF6D6C">
        <w:t>would be preferred</w:t>
      </w:r>
      <w:r w:rsidRPr="005A23FB">
        <w:t>.</w:t>
      </w:r>
    </w:p>
    <w:p w14:paraId="34485294" w14:textId="77777777" w:rsidR="00EF6D6C" w:rsidRDefault="00EF6D6C" w:rsidP="00EF6D6C">
      <w:pPr>
        <w:pStyle w:val="BodyText"/>
        <w:ind w:left="567"/>
      </w:pPr>
    </w:p>
    <w:p w14:paraId="18B264E4" w14:textId="4D4A3E64" w:rsidR="00D80A92" w:rsidRPr="007C572F" w:rsidRDefault="00FF0CC8" w:rsidP="00EF6D6C">
      <w:pPr>
        <w:pStyle w:val="Heading2"/>
      </w:pPr>
      <w:r>
        <w:lastRenderedPageBreak/>
        <w:t>Manufacturing</w:t>
      </w:r>
      <w:r w:rsidR="00D80A92" w:rsidRPr="007C572F">
        <w:t xml:space="preserve"> </w:t>
      </w:r>
      <w:r>
        <w:t>Schedule</w:t>
      </w:r>
    </w:p>
    <w:p w14:paraId="18B264E5" w14:textId="77777777" w:rsidR="00E16538" w:rsidRPr="007C572F" w:rsidRDefault="00E16538" w:rsidP="00997B21">
      <w:pPr>
        <w:pStyle w:val="BodyText"/>
      </w:pPr>
    </w:p>
    <w:p w14:paraId="18B264E6" w14:textId="77777777" w:rsidR="0027183E" w:rsidRPr="00C20DA8" w:rsidRDefault="00D80A92" w:rsidP="00997B21">
      <w:pPr>
        <w:pStyle w:val="BodyText"/>
      </w:pPr>
      <w:r w:rsidRPr="007C572F">
        <w:t xml:space="preserve">A project programme will be issued shortly after receipt of the purchase order to confirm design and fabrication duration, FAT test date and delivery. A </w:t>
      </w:r>
      <w:r w:rsidR="003501B6" w:rsidRPr="007C572F">
        <w:t xml:space="preserve">critical path </w:t>
      </w:r>
      <w:r w:rsidR="003501B6">
        <w:t xml:space="preserve">for </w:t>
      </w:r>
      <w:r w:rsidRPr="007C572F">
        <w:t xml:space="preserve">manufacturing shall be identified at the start of the project and </w:t>
      </w:r>
      <w:r w:rsidR="005D348E">
        <w:t>supplied</w:t>
      </w:r>
      <w:r w:rsidR="005D348E" w:rsidRPr="007C572F">
        <w:t xml:space="preserve"> </w:t>
      </w:r>
      <w:r w:rsidRPr="007C572F">
        <w:t xml:space="preserve">to the </w:t>
      </w:r>
      <w:r w:rsidR="00FF0CC8">
        <w:t>Purchaser</w:t>
      </w:r>
      <w:r w:rsidRPr="007C572F">
        <w:t xml:space="preserve"> in charge for validation.</w:t>
      </w:r>
    </w:p>
    <w:p w14:paraId="18B264E9" w14:textId="3782803B" w:rsidR="00D14235" w:rsidRPr="007C572F" w:rsidRDefault="007808ED" w:rsidP="00997B21">
      <w:pPr>
        <w:pStyle w:val="BodyText"/>
      </w:pPr>
      <w:r>
        <w:t>Implementation</w:t>
      </w:r>
      <w:r w:rsidR="00FF0CC8">
        <w:t xml:space="preserve"> of specific designs</w:t>
      </w:r>
      <w:r w:rsidR="00D14235" w:rsidRPr="007C572F">
        <w:t xml:space="preserve"> will require detailed discussion with the successful </w:t>
      </w:r>
      <w:r w:rsidR="00FF0CC8">
        <w:t>Contractor</w:t>
      </w:r>
      <w:r>
        <w:t>,</w:t>
      </w:r>
      <w:r w:rsidR="00D14235" w:rsidRPr="007C572F">
        <w:t xml:space="preserve"> and will include the following</w:t>
      </w:r>
      <w:r>
        <w:t xml:space="preserve"> points:</w:t>
      </w:r>
    </w:p>
    <w:p w14:paraId="18B264EB" w14:textId="77777777" w:rsidR="00D14235" w:rsidRPr="007C572F" w:rsidRDefault="00D14235" w:rsidP="00AF44A1">
      <w:pPr>
        <w:pStyle w:val="BodyText"/>
        <w:numPr>
          <w:ilvl w:val="0"/>
          <w:numId w:val="8"/>
        </w:numPr>
      </w:pPr>
      <w:r w:rsidRPr="007C572F">
        <w:t>Ensuring instrument displays are at a uniform height and facing in the correct direction.</w:t>
      </w:r>
    </w:p>
    <w:p w14:paraId="18B264EC" w14:textId="77777777" w:rsidR="00D14235" w:rsidRDefault="00D14235" w:rsidP="00AF44A1">
      <w:pPr>
        <w:pStyle w:val="BodyText"/>
        <w:numPr>
          <w:ilvl w:val="0"/>
          <w:numId w:val="8"/>
        </w:numPr>
      </w:pPr>
      <w:r w:rsidRPr="007C572F">
        <w:t xml:space="preserve">Ensuring valve handles are the correct colour. If the valves are bought with the same colour for all </w:t>
      </w:r>
      <w:r w:rsidR="00FC6EEF" w:rsidRPr="007C572F">
        <w:t>handles,</w:t>
      </w:r>
      <w:r w:rsidRPr="007C572F">
        <w:t xml:space="preserve"> then the </w:t>
      </w:r>
      <w:r w:rsidR="00F4048D">
        <w:t>Contractor</w:t>
      </w:r>
      <w:r w:rsidRPr="007C572F">
        <w:t xml:space="preserve"> </w:t>
      </w:r>
      <w:proofErr w:type="gramStart"/>
      <w:r w:rsidRPr="007C572F">
        <w:t>has to</w:t>
      </w:r>
      <w:proofErr w:type="gramEnd"/>
      <w:r w:rsidRPr="007C572F">
        <w:t xml:space="preserve"> change the colour of the handles (by painting or another method to be validated by </w:t>
      </w:r>
      <w:r w:rsidR="00E5071E">
        <w:t xml:space="preserve">the </w:t>
      </w:r>
      <w:r w:rsidR="007F00BD">
        <w:t>Purchaser</w:t>
      </w:r>
      <w:r w:rsidRPr="007C572F">
        <w:t>) to adapt them to</w:t>
      </w:r>
      <w:r w:rsidR="00E5071E">
        <w:t xml:space="preserve"> the</w:t>
      </w:r>
      <w:r w:rsidRPr="007C572F">
        <w:t xml:space="preserve"> </w:t>
      </w:r>
      <w:r w:rsidR="00E5071E">
        <w:t xml:space="preserve">Purchaser’s </w:t>
      </w:r>
      <w:r w:rsidR="007F00BD">
        <w:t>specification for valve handle colours</w:t>
      </w:r>
      <w:r w:rsidRPr="007C572F">
        <w:t xml:space="preserve"> (indicated </w:t>
      </w:r>
      <w:r w:rsidR="00C20DA8">
        <w:t xml:space="preserve">in the Equipment </w:t>
      </w:r>
      <w:r w:rsidR="00E5071E">
        <w:t xml:space="preserve">Summary </w:t>
      </w:r>
      <w:r w:rsidR="00C20DA8">
        <w:t>List</w:t>
      </w:r>
      <w:r w:rsidR="00766158">
        <w:t xml:space="preserve"> ‘</w:t>
      </w:r>
      <w:r w:rsidR="007F00BD">
        <w:t>Other Specifications</w:t>
      </w:r>
      <w:r w:rsidR="00766158">
        <w:t>’</w:t>
      </w:r>
      <w:r w:rsidR="00C20DA8">
        <w:t>)</w:t>
      </w:r>
    </w:p>
    <w:p w14:paraId="11F3C937" w14:textId="345B90D3" w:rsidR="00F872DF" w:rsidRPr="007C572F" w:rsidRDefault="00F872DF" w:rsidP="00AF44A1">
      <w:pPr>
        <w:pStyle w:val="BodyText"/>
        <w:numPr>
          <w:ilvl w:val="0"/>
          <w:numId w:val="8"/>
        </w:numPr>
      </w:pPr>
      <w:r>
        <w:t>A</w:t>
      </w:r>
      <w:r w:rsidRPr="007C572F">
        <w:t xml:space="preserve">llowance for </w:t>
      </w:r>
      <w:r>
        <w:t xml:space="preserve">space for </w:t>
      </w:r>
      <w:r w:rsidRPr="007C572F">
        <w:t>operational and maintenance activities</w:t>
      </w:r>
      <w:r>
        <w:t xml:space="preserve"> around all equipment, valves, and instrumentation. </w:t>
      </w:r>
    </w:p>
    <w:p w14:paraId="18B264ED" w14:textId="77777777" w:rsidR="002D5CE0" w:rsidRPr="002D5CE0" w:rsidRDefault="00766158" w:rsidP="00AF44A1">
      <w:pPr>
        <w:pStyle w:val="BodyText"/>
        <w:numPr>
          <w:ilvl w:val="0"/>
          <w:numId w:val="8"/>
        </w:numPr>
      </w:pPr>
      <w:r>
        <w:t>Alterable c</w:t>
      </w:r>
      <w:r w:rsidR="00D14235" w:rsidRPr="007C572F">
        <w:t>olour</w:t>
      </w:r>
      <w:r>
        <w:t>ed</w:t>
      </w:r>
      <w:r w:rsidR="00D14235" w:rsidRPr="007C572F">
        <w:t xml:space="preserve"> gauge</w:t>
      </w:r>
      <w:r w:rsidR="005D348E">
        <w:t xml:space="preserve"> display</w:t>
      </w:r>
      <w:r w:rsidR="00D14235" w:rsidRPr="007C572F">
        <w:t>s to show safe zones (green) and unsafe zones (red)</w:t>
      </w:r>
      <w:r w:rsidR="00C20DA8">
        <w:t xml:space="preserve">, that can be modified on site after </w:t>
      </w:r>
      <w:r>
        <w:t>commissioning</w:t>
      </w:r>
      <w:r w:rsidR="00D14235" w:rsidRPr="007C572F">
        <w:t>.</w:t>
      </w:r>
    </w:p>
    <w:p w14:paraId="18B264F1" w14:textId="4B7A41BA" w:rsidR="001E5AD5" w:rsidRPr="00851D5D" w:rsidRDefault="005C06D4" w:rsidP="00997B21">
      <w:pPr>
        <w:pStyle w:val="BodyText"/>
      </w:pPr>
      <w:r>
        <w:rPr>
          <w:noProof/>
          <w:lang w:eastAsia="en-GB"/>
        </w:rPr>
        <w:drawing>
          <wp:inline distT="0" distB="0" distL="0" distR="0" wp14:anchorId="18B26525" wp14:editId="05D54E71">
            <wp:extent cx="1226185" cy="1226185"/>
            <wp:effectExtent l="0" t="0" r="0" b="0"/>
            <wp:docPr id="4" name="irc_mi" descr="http://i21.geccdn.net/site/images/n-picgroup/PFA_GR-SP6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1.geccdn.net/site/images/n-picgroup/PFA_GR-SP6_mai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6185" cy="1226185"/>
                    </a:xfrm>
                    <a:prstGeom prst="rect">
                      <a:avLst/>
                    </a:prstGeom>
                    <a:noFill/>
                    <a:ln>
                      <a:noFill/>
                    </a:ln>
                  </pic:spPr>
                </pic:pic>
              </a:graphicData>
            </a:graphic>
          </wp:inline>
        </w:drawing>
      </w:r>
    </w:p>
    <w:p w14:paraId="18B264F2" w14:textId="77777777" w:rsidR="001E5AD5" w:rsidRPr="007C572F" w:rsidRDefault="001E5AD5" w:rsidP="00997B21">
      <w:pPr>
        <w:pStyle w:val="BodyText"/>
        <w:rPr>
          <w:rFonts w:cs="Arial"/>
        </w:rPr>
      </w:pPr>
      <w:r w:rsidRPr="007C572F">
        <w:rPr>
          <w:u w:val="single"/>
        </w:rPr>
        <w:t>Note</w:t>
      </w:r>
      <w:r w:rsidRPr="007C572F">
        <w:t xml:space="preserve">: If not already supplied by the </w:t>
      </w:r>
      <w:r w:rsidR="00F4048D">
        <w:t>Contractor</w:t>
      </w:r>
      <w:r w:rsidRPr="007C572F">
        <w:t xml:space="preserve">, a guard around the coupling gear motor/pump </w:t>
      </w:r>
      <w:r w:rsidR="00E6023C" w:rsidRPr="007C572F">
        <w:t xml:space="preserve">or gear motor / agitator </w:t>
      </w:r>
      <w:r w:rsidRPr="007C572F">
        <w:t>shall be supplied.</w:t>
      </w:r>
    </w:p>
    <w:p w14:paraId="18B264F3" w14:textId="77777777" w:rsidR="009861B3" w:rsidRPr="007C572F" w:rsidRDefault="009861B3" w:rsidP="00997B21"/>
    <w:p w14:paraId="18B264F4" w14:textId="77777777" w:rsidR="00761E07" w:rsidRPr="003D72D5" w:rsidRDefault="00761E07" w:rsidP="00997B21"/>
    <w:p w14:paraId="18B264F5" w14:textId="77777777" w:rsidR="00936300" w:rsidRPr="00997B21" w:rsidRDefault="00D94161" w:rsidP="00EF6D6C">
      <w:pPr>
        <w:pStyle w:val="Heading1"/>
        <w:rPr>
          <w:spacing w:val="-2"/>
        </w:rPr>
      </w:pPr>
      <w:r w:rsidRPr="007C572F">
        <w:t xml:space="preserve">GENERAL REQUIREMENT </w:t>
      </w:r>
      <w:r w:rsidR="00B32D8E" w:rsidRPr="007C572F">
        <w:t>&amp; STANDARDS</w:t>
      </w:r>
    </w:p>
    <w:p w14:paraId="18B264F6" w14:textId="77777777" w:rsidR="007920A0" w:rsidRPr="007C572F" w:rsidRDefault="007920A0" w:rsidP="00997B21"/>
    <w:p w14:paraId="18B264F7" w14:textId="77777777" w:rsidR="008054B2" w:rsidRDefault="008054B2" w:rsidP="00EF6D6C">
      <w:r w:rsidRPr="007C572F">
        <w:t xml:space="preserve">The following set of mechanical standards will be considered during fabrication of the </w:t>
      </w:r>
      <w:r w:rsidR="00E5071E">
        <w:t>E</w:t>
      </w:r>
      <w:r w:rsidRPr="007C572F">
        <w:t xml:space="preserve">quipment. The </w:t>
      </w:r>
      <w:r w:rsidR="00F4048D">
        <w:t>Contractor</w:t>
      </w:r>
      <w:r w:rsidRPr="007C572F">
        <w:t xml:space="preserve"> shall be responsible for the correct application of these standards.</w:t>
      </w:r>
    </w:p>
    <w:p w14:paraId="5B5B00EE" w14:textId="77777777" w:rsidR="00EF6D6C" w:rsidRPr="007C572F" w:rsidRDefault="00EF6D6C" w:rsidP="00EF6D6C"/>
    <w:p w14:paraId="18B264F9" w14:textId="77777777" w:rsidR="005E73E1" w:rsidRPr="0049247D" w:rsidRDefault="00D718B3" w:rsidP="00F81133">
      <w:pPr>
        <w:pStyle w:val="ListParagraph"/>
        <w:numPr>
          <w:ilvl w:val="0"/>
          <w:numId w:val="12"/>
        </w:numPr>
      </w:pPr>
      <w:r w:rsidRPr="0049247D">
        <w:t>1500-AP0-TSP-GMT-002 - Equipment Paint Colours</w:t>
      </w:r>
    </w:p>
    <w:p w14:paraId="18B264FA" w14:textId="77777777" w:rsidR="00D718B3" w:rsidRPr="0049247D" w:rsidRDefault="00D718B3" w:rsidP="00F81133">
      <w:pPr>
        <w:pStyle w:val="ListParagraph"/>
        <w:numPr>
          <w:ilvl w:val="0"/>
          <w:numId w:val="12"/>
        </w:numPr>
      </w:pPr>
      <w:r w:rsidRPr="0049247D">
        <w:t xml:space="preserve">1500-AP0-TSP-GMT-003 - Equipment Paint Application Method </w:t>
      </w:r>
    </w:p>
    <w:p w14:paraId="18B264FB" w14:textId="77777777" w:rsidR="00D718B3" w:rsidRPr="0049247D" w:rsidRDefault="00D718B3" w:rsidP="00F81133">
      <w:pPr>
        <w:pStyle w:val="ListParagraph"/>
        <w:numPr>
          <w:ilvl w:val="0"/>
          <w:numId w:val="12"/>
        </w:numPr>
      </w:pPr>
      <w:r w:rsidRPr="0049247D">
        <w:t xml:space="preserve">1500-AP0-TSP-GMT-005 - General Standard for Basic Mechanical Equipment Requirements </w:t>
      </w:r>
    </w:p>
    <w:p w14:paraId="18B264FC" w14:textId="4B2BDDD3" w:rsidR="00D718B3" w:rsidRPr="0049247D" w:rsidRDefault="00D718B3" w:rsidP="00F81133">
      <w:pPr>
        <w:pStyle w:val="ListParagraph"/>
        <w:numPr>
          <w:ilvl w:val="0"/>
          <w:numId w:val="12"/>
        </w:numPr>
      </w:pPr>
      <w:r w:rsidRPr="0049247D">
        <w:t>1500-AP0-TSP-GMT-006 - Standard for Equipment Documentation</w:t>
      </w:r>
    </w:p>
    <w:p w14:paraId="3282A56C" w14:textId="77777777" w:rsidR="009F1EC1" w:rsidRDefault="009F1EC1" w:rsidP="00F81133">
      <w:pPr>
        <w:pStyle w:val="ListParagraph"/>
        <w:numPr>
          <w:ilvl w:val="0"/>
          <w:numId w:val="12"/>
        </w:numPr>
      </w:pPr>
      <w:r w:rsidRPr="009F1EC1">
        <w:t xml:space="preserve">1500-AP0-TSP-GMT-007 Machine Guarding Standard </w:t>
      </w:r>
    </w:p>
    <w:p w14:paraId="6CE9D006" w14:textId="6FB94B17" w:rsidR="00F143DF" w:rsidRPr="0049247D" w:rsidRDefault="00F143DF" w:rsidP="00F81133">
      <w:pPr>
        <w:pStyle w:val="ListParagraph"/>
        <w:numPr>
          <w:ilvl w:val="0"/>
          <w:numId w:val="12"/>
        </w:numPr>
      </w:pPr>
      <w:r w:rsidRPr="0049247D">
        <w:t xml:space="preserve">1500-AP0-TSP-GMT-009 - Standard for Pneumatic Equipment </w:t>
      </w:r>
    </w:p>
    <w:p w14:paraId="18B264FD" w14:textId="77777777" w:rsidR="00D718B3" w:rsidRPr="0049247D" w:rsidRDefault="00D718B3" w:rsidP="00F81133">
      <w:pPr>
        <w:pStyle w:val="ListParagraph"/>
        <w:numPr>
          <w:ilvl w:val="0"/>
          <w:numId w:val="12"/>
        </w:numPr>
      </w:pPr>
      <w:r w:rsidRPr="0049247D">
        <w:t>1500-AP0-TSP-GMT-011 - Lubrication Identification Specification Sheet</w:t>
      </w:r>
    </w:p>
    <w:p w14:paraId="18B264FE" w14:textId="77777777" w:rsidR="00D718B3" w:rsidRDefault="00D718B3" w:rsidP="00F81133">
      <w:pPr>
        <w:pStyle w:val="ListParagraph"/>
        <w:numPr>
          <w:ilvl w:val="0"/>
          <w:numId w:val="12"/>
        </w:numPr>
      </w:pPr>
      <w:r w:rsidRPr="0049247D">
        <w:t>1500-AP0-TSP-GMT-012 - Specification for Equipment Labelling – Identification</w:t>
      </w:r>
    </w:p>
    <w:p w14:paraId="5B21EAD1" w14:textId="2E192AFD" w:rsidR="009F1EC1" w:rsidRPr="007C572F" w:rsidRDefault="009F1EC1" w:rsidP="00F81133">
      <w:pPr>
        <w:pStyle w:val="ListParagraph"/>
        <w:numPr>
          <w:ilvl w:val="0"/>
          <w:numId w:val="12"/>
        </w:numPr>
      </w:pPr>
      <w:r w:rsidRPr="0049247D">
        <w:lastRenderedPageBreak/>
        <w:t>1500-AP0-TSP-GMT-01</w:t>
      </w:r>
      <w:r>
        <w:t>3</w:t>
      </w:r>
      <w:r w:rsidRPr="0049247D">
        <w:t xml:space="preserve"> </w:t>
      </w:r>
      <w:r>
        <w:t>–</w:t>
      </w:r>
      <w:r w:rsidRPr="0049247D">
        <w:t xml:space="preserve"> </w:t>
      </w:r>
      <w:r>
        <w:t>Visual Standards</w:t>
      </w:r>
    </w:p>
    <w:p w14:paraId="18B264FF" w14:textId="77777777" w:rsidR="00D718B3" w:rsidRPr="007C572F" w:rsidRDefault="00D718B3" w:rsidP="00EF6D6C">
      <w:pPr>
        <w:rPr>
          <w:lang w:eastAsia="en-GB"/>
        </w:rPr>
      </w:pPr>
    </w:p>
    <w:p w14:paraId="18B26500" w14:textId="77777777" w:rsidR="00D718B3" w:rsidRPr="007C572F" w:rsidRDefault="00D718B3" w:rsidP="00997B21"/>
    <w:p w14:paraId="18B26501" w14:textId="77777777" w:rsidR="006D1D26" w:rsidRDefault="00DC37DA" w:rsidP="00997B21">
      <w:r w:rsidRPr="007C572F">
        <w:t>In addition to the above standards</w:t>
      </w:r>
      <w:r w:rsidR="005D348E">
        <w:t>,</w:t>
      </w:r>
      <w:r w:rsidRPr="007C572F">
        <w:t xml:space="preserve"> the </w:t>
      </w:r>
      <w:r w:rsidR="00F4048D">
        <w:t>Contractor</w:t>
      </w:r>
      <w:r w:rsidRPr="007C572F">
        <w:t xml:space="preserve"> should comply with following:</w:t>
      </w:r>
    </w:p>
    <w:p w14:paraId="18B26502" w14:textId="77777777" w:rsidR="00540F20" w:rsidRPr="007C572F" w:rsidRDefault="00540F20" w:rsidP="00997B21"/>
    <w:p w14:paraId="18B26503" w14:textId="77777777" w:rsidR="00B05AC0" w:rsidRPr="007C572F" w:rsidRDefault="00B05AC0" w:rsidP="00AF44A1">
      <w:pPr>
        <w:pStyle w:val="ListParagraph"/>
        <w:numPr>
          <w:ilvl w:val="0"/>
          <w:numId w:val="6"/>
        </w:numPr>
      </w:pPr>
      <w:r w:rsidRPr="00AF44A1">
        <w:t xml:space="preserve">All </w:t>
      </w:r>
      <w:r w:rsidR="00ED4532" w:rsidRPr="00AF44A1">
        <w:t>E</w:t>
      </w:r>
      <w:r w:rsidRPr="00AF44A1">
        <w:t>quipment should be d</w:t>
      </w:r>
      <w:r w:rsidRPr="007C572F">
        <w:t xml:space="preserve">esign &amp; built to Sound Engineering Practice (SEP). </w:t>
      </w:r>
    </w:p>
    <w:p w14:paraId="18B26504" w14:textId="3ECC3D43" w:rsidR="00B05AC0" w:rsidRPr="007C572F" w:rsidRDefault="00F4048D" w:rsidP="00F81133">
      <w:pPr>
        <w:pStyle w:val="ListParagraph"/>
        <w:numPr>
          <w:ilvl w:val="0"/>
          <w:numId w:val="6"/>
        </w:numPr>
      </w:pPr>
      <w:r>
        <w:t>Contractor</w:t>
      </w:r>
      <w:r w:rsidR="00B05AC0" w:rsidRPr="007C572F">
        <w:t xml:space="preserve"> must include the first fill of lubricants. All oil filled equipment should in</w:t>
      </w:r>
      <w:r w:rsidR="00772B81" w:rsidRPr="007C572F">
        <w:t>c</w:t>
      </w:r>
      <w:r w:rsidR="00B05AC0" w:rsidRPr="007C572F">
        <w:t xml:space="preserve">lude a level </w:t>
      </w:r>
      <w:r w:rsidR="00555C2F" w:rsidRPr="007C572F">
        <w:t>indicator.</w:t>
      </w:r>
    </w:p>
    <w:p w14:paraId="18B26505" w14:textId="77777777" w:rsidR="007B6D94" w:rsidRPr="003D72D5" w:rsidRDefault="009A0C67" w:rsidP="00997B21">
      <w:r w:rsidRPr="003D72D5">
        <w:t xml:space="preserve">        </w:t>
      </w:r>
    </w:p>
    <w:p w14:paraId="18B26506" w14:textId="77777777" w:rsidR="002B07E5" w:rsidRDefault="00B72B44" w:rsidP="006A09B9">
      <w:pPr>
        <w:pStyle w:val="Heading1"/>
      </w:pPr>
      <w:bookmarkStart w:id="0" w:name="_Toc158785703"/>
      <w:r>
        <w:t>FACTORY ACCEPTANCE</w:t>
      </w:r>
      <w:r w:rsidR="002B07E5" w:rsidRPr="00496726">
        <w:t xml:space="preserve"> TEST</w:t>
      </w:r>
      <w:bookmarkEnd w:id="0"/>
      <w:r w:rsidR="00E5071E">
        <w:t>S</w:t>
      </w:r>
    </w:p>
    <w:p w14:paraId="23A31584" w14:textId="77777777" w:rsidR="00555C2F" w:rsidRDefault="00555C2F" w:rsidP="00555C2F">
      <w:pPr>
        <w:rPr>
          <w:lang w:eastAsia="en-GB"/>
        </w:rPr>
      </w:pPr>
    </w:p>
    <w:p w14:paraId="55597264" w14:textId="5A1A5255" w:rsidR="00555C2F" w:rsidRPr="00555C2F" w:rsidRDefault="00555C2F" w:rsidP="00555C2F">
      <w:pPr>
        <w:pStyle w:val="Heading2"/>
      </w:pPr>
      <w:r>
        <w:t>FAT CRITERIA</w:t>
      </w:r>
    </w:p>
    <w:p w14:paraId="18B26507" w14:textId="77777777" w:rsidR="007B6D94" w:rsidRPr="00496726" w:rsidRDefault="007B6D94" w:rsidP="006A09B9"/>
    <w:p w14:paraId="18B26508" w14:textId="77777777" w:rsidR="00113F86" w:rsidRDefault="00113F86" w:rsidP="006A09B9">
      <w:r w:rsidRPr="00496726">
        <w:t xml:space="preserve">The </w:t>
      </w:r>
      <w:r w:rsidR="00ED4532">
        <w:t>completed Equipment</w:t>
      </w:r>
      <w:r w:rsidRPr="00496726">
        <w:t xml:space="preserve"> shall be inspected by</w:t>
      </w:r>
      <w:r w:rsidR="007F00BD">
        <w:t xml:space="preserve"> the</w:t>
      </w:r>
      <w:r w:rsidRPr="00496726">
        <w:t xml:space="preserve"> </w:t>
      </w:r>
      <w:r w:rsidR="007F00BD">
        <w:t xml:space="preserve">Purchaser </w:t>
      </w:r>
      <w:r w:rsidRPr="00496726">
        <w:t>prior to desp</w:t>
      </w:r>
      <w:r w:rsidR="004A425D" w:rsidRPr="00496726">
        <w:t xml:space="preserve">atch from the </w:t>
      </w:r>
      <w:r w:rsidR="00F4048D">
        <w:t>Contractor</w:t>
      </w:r>
      <w:r w:rsidR="004A425D" w:rsidRPr="00496726">
        <w:t>’s works.</w:t>
      </w:r>
    </w:p>
    <w:p w14:paraId="402365EF" w14:textId="77777777" w:rsidR="002D2D90" w:rsidRPr="00496726" w:rsidRDefault="002D2D90" w:rsidP="006A09B9"/>
    <w:p w14:paraId="18B26509" w14:textId="290A4F87" w:rsidR="00113F86" w:rsidRDefault="00113F86" w:rsidP="006A09B9">
      <w:r w:rsidRPr="00496726">
        <w:t xml:space="preserve">The </w:t>
      </w:r>
      <w:r w:rsidR="00F4048D">
        <w:t>Contractor</w:t>
      </w:r>
      <w:r w:rsidRPr="00496726">
        <w:t xml:space="preserve"> will ensure the following be made available</w:t>
      </w:r>
      <w:r w:rsidR="002D2D90">
        <w:t>:</w:t>
      </w:r>
    </w:p>
    <w:p w14:paraId="21EA0511" w14:textId="77777777" w:rsidR="002D2D90" w:rsidRPr="00496726" w:rsidRDefault="002D2D90" w:rsidP="006A09B9"/>
    <w:p w14:paraId="18B2650A" w14:textId="16B4A68A" w:rsidR="00113F86" w:rsidRPr="00496726" w:rsidRDefault="00496726" w:rsidP="00F81133">
      <w:pPr>
        <w:pStyle w:val="ListParagraph"/>
        <w:numPr>
          <w:ilvl w:val="0"/>
          <w:numId w:val="6"/>
        </w:numPr>
      </w:pPr>
      <w:r w:rsidRPr="00496726">
        <w:t xml:space="preserve">Electricity </w:t>
      </w:r>
      <w:r w:rsidR="00F465DB" w:rsidRPr="00496726">
        <w:t xml:space="preserve">= </w:t>
      </w:r>
      <w:r w:rsidR="00456858">
        <w:t>4</w:t>
      </w:r>
      <w:r w:rsidR="00203BCC">
        <w:t>00</w:t>
      </w:r>
      <w:r w:rsidR="00D718B3" w:rsidRPr="00496726">
        <w:t>V</w:t>
      </w:r>
      <w:r w:rsidRPr="00496726">
        <w:t xml:space="preserve"> AC,</w:t>
      </w:r>
      <w:r w:rsidR="00D718B3" w:rsidRPr="00496726">
        <w:t xml:space="preserve"> 3ph, </w:t>
      </w:r>
      <w:r w:rsidR="00F465DB">
        <w:t>5</w:t>
      </w:r>
      <w:r w:rsidR="00FC6EEF">
        <w:t>0</w:t>
      </w:r>
      <w:r w:rsidR="00113F86" w:rsidRPr="00496726">
        <w:t>Hz</w:t>
      </w:r>
    </w:p>
    <w:p w14:paraId="18B2650B" w14:textId="2EB0488F" w:rsidR="00C3781D" w:rsidRDefault="00C3781D" w:rsidP="00F81133">
      <w:pPr>
        <w:pStyle w:val="ListParagraph"/>
        <w:numPr>
          <w:ilvl w:val="0"/>
          <w:numId w:val="6"/>
        </w:numPr>
      </w:pPr>
      <w:r w:rsidRPr="00496726">
        <w:t xml:space="preserve">Compressed air = </w:t>
      </w:r>
      <w:r w:rsidR="008A71B6">
        <w:t>10</w:t>
      </w:r>
      <w:r w:rsidRPr="00496726">
        <w:t xml:space="preserve"> bar</w:t>
      </w:r>
      <w:r w:rsidR="00456858">
        <w:t xml:space="preserve"> </w:t>
      </w:r>
      <w:r w:rsidRPr="00496726">
        <w:t>g</w:t>
      </w:r>
    </w:p>
    <w:p w14:paraId="587EE581" w14:textId="77777777" w:rsidR="002D2D90" w:rsidRDefault="002D2D90" w:rsidP="006A09B9"/>
    <w:p w14:paraId="18B2650D" w14:textId="33F8526D" w:rsidR="00113F86" w:rsidRDefault="00113F86" w:rsidP="006A09B9">
      <w:r w:rsidRPr="00496726">
        <w:t xml:space="preserve">Resource to aid </w:t>
      </w:r>
      <w:r w:rsidR="004A425D" w:rsidRPr="00496726">
        <w:t xml:space="preserve">the </w:t>
      </w:r>
      <w:r w:rsidR="007F00BD">
        <w:t>Purchaser</w:t>
      </w:r>
      <w:r w:rsidRPr="00496726">
        <w:t xml:space="preserve"> in </w:t>
      </w:r>
      <w:r w:rsidR="007F00BD">
        <w:t xml:space="preserve">the </w:t>
      </w:r>
      <w:r w:rsidRPr="00496726">
        <w:t>setting up and carrying o</w:t>
      </w:r>
      <w:r w:rsidR="00C3781D" w:rsidRPr="00496726">
        <w:t xml:space="preserve">ut </w:t>
      </w:r>
      <w:r w:rsidR="007F00BD">
        <w:t xml:space="preserve">of </w:t>
      </w:r>
      <w:r w:rsidR="00C3781D" w:rsidRPr="00496726">
        <w:t xml:space="preserve">testing </w:t>
      </w:r>
      <w:proofErr w:type="gramStart"/>
      <w:r w:rsidR="00C3781D" w:rsidRPr="00496726">
        <w:t>has to</w:t>
      </w:r>
      <w:proofErr w:type="gramEnd"/>
      <w:r w:rsidR="00C3781D" w:rsidRPr="00496726">
        <w:t xml:space="preserve"> be included.</w:t>
      </w:r>
    </w:p>
    <w:p w14:paraId="71BC92F8" w14:textId="77777777" w:rsidR="002D2D90" w:rsidRPr="00496726" w:rsidRDefault="002D2D90" w:rsidP="006A09B9"/>
    <w:p w14:paraId="18B2650E" w14:textId="77777777" w:rsidR="00113F86" w:rsidRDefault="00113F86" w:rsidP="006A09B9">
      <w:r w:rsidRPr="00496726">
        <w:t>Testing at works shall include, but not be limited to, the following</w:t>
      </w:r>
      <w:r w:rsidR="00ED4532">
        <w:t xml:space="preserve"> points:</w:t>
      </w:r>
    </w:p>
    <w:p w14:paraId="60C80064" w14:textId="77777777" w:rsidR="002D2D90" w:rsidRPr="00496726" w:rsidRDefault="002D2D90" w:rsidP="006A09B9"/>
    <w:p w14:paraId="0F4CA07A" w14:textId="76169A7B" w:rsidR="00091C1E" w:rsidRPr="00616954" w:rsidRDefault="00091C1E" w:rsidP="00091C1E">
      <w:pPr>
        <w:pStyle w:val="ListParagraph"/>
        <w:numPr>
          <w:ilvl w:val="0"/>
          <w:numId w:val="14"/>
        </w:numPr>
      </w:pPr>
      <w:r>
        <w:t>‘Dry’ Run test of all valves, instrumentation and any auxiliary systems for function, position on fail etc.</w:t>
      </w:r>
    </w:p>
    <w:p w14:paraId="2AB73001" w14:textId="019BD735" w:rsidR="002D2D90" w:rsidRDefault="00091C1E" w:rsidP="00091C1E">
      <w:pPr>
        <w:pStyle w:val="ListParagraph"/>
        <w:numPr>
          <w:ilvl w:val="0"/>
          <w:numId w:val="14"/>
        </w:numPr>
      </w:pPr>
      <w:r w:rsidRPr="00616954">
        <w:t xml:space="preserve">Water </w:t>
      </w:r>
      <w:r>
        <w:t>tightness test</w:t>
      </w:r>
      <w:r w:rsidRPr="00616954">
        <w:t xml:space="preserve"> of </w:t>
      </w:r>
      <w:r>
        <w:t>all rated equipment and piping</w:t>
      </w:r>
      <w:r w:rsidRPr="00616954">
        <w:t>. Water to be of a quality compatible with stainless steel for hydraulic testing and components to be thoroughly drained and dried afterwards.</w:t>
      </w:r>
    </w:p>
    <w:p w14:paraId="6C9E1ECD" w14:textId="6D5D47A2" w:rsidR="00091C1E" w:rsidRDefault="00091C1E" w:rsidP="00091C1E">
      <w:pPr>
        <w:pStyle w:val="ListParagraph"/>
        <w:numPr>
          <w:ilvl w:val="0"/>
          <w:numId w:val="14"/>
        </w:numPr>
      </w:pPr>
      <w:r>
        <w:t xml:space="preserve">Flow Tests of all pumps and corresponding </w:t>
      </w:r>
      <w:r w:rsidR="00AB0149">
        <w:t>flowmeters or similar instrumentation by drop test to ensure flow range before arrival on site.</w:t>
      </w:r>
    </w:p>
    <w:p w14:paraId="3A53EEE9" w14:textId="77777777" w:rsidR="00091C1E" w:rsidRPr="00616954" w:rsidRDefault="00091C1E" w:rsidP="00091C1E"/>
    <w:p w14:paraId="18B26511" w14:textId="77777777" w:rsidR="00113F86" w:rsidRDefault="00113F86" w:rsidP="006A09B9">
      <w:r w:rsidRPr="00CF5A37">
        <w:t xml:space="preserve">The </w:t>
      </w:r>
      <w:r w:rsidR="00F4048D" w:rsidRPr="00CF5A37">
        <w:t>Contractor</w:t>
      </w:r>
      <w:r w:rsidRPr="00CF5A37">
        <w:t xml:space="preserve"> shall provide a completed log of all tests for the Purchaser.  The log shall include verification of compliance with the Specification. The Purchaser reserves the right to witness </w:t>
      </w:r>
      <w:r w:rsidR="00B34648">
        <w:t xml:space="preserve">the </w:t>
      </w:r>
      <w:r w:rsidRPr="00CF5A37">
        <w:t>tests</w:t>
      </w:r>
      <w:r w:rsidR="00B34648">
        <w:t xml:space="preserve"> if require</w:t>
      </w:r>
      <w:r w:rsidRPr="00CF5A37">
        <w:t>.</w:t>
      </w:r>
    </w:p>
    <w:p w14:paraId="552240B5" w14:textId="77777777" w:rsidR="002D2D90" w:rsidRPr="00CF5A37" w:rsidRDefault="002D2D90" w:rsidP="006A09B9"/>
    <w:p w14:paraId="18B26512" w14:textId="77777777" w:rsidR="00113F86" w:rsidRPr="00616954" w:rsidRDefault="007F00BD" w:rsidP="006A09B9">
      <w:r>
        <w:t>Before</w:t>
      </w:r>
      <w:r w:rsidR="00113F86" w:rsidRPr="00616954">
        <w:t xml:space="preserve"> </w:t>
      </w:r>
      <w:r>
        <w:t>Packing</w:t>
      </w:r>
      <w:r w:rsidR="00113F86" w:rsidRPr="00616954">
        <w:t xml:space="preserve">, all </w:t>
      </w:r>
      <w:r w:rsidR="00E5071E">
        <w:t>E</w:t>
      </w:r>
      <w:r w:rsidR="00113F86" w:rsidRPr="00616954">
        <w:t>quipment shall be thoroughly cleaned internally and externally to remove all dirt or other foreign material.</w:t>
      </w:r>
    </w:p>
    <w:p w14:paraId="18B26513" w14:textId="77777777" w:rsidR="002108DA" w:rsidRPr="00616954" w:rsidRDefault="002108DA" w:rsidP="00997B21"/>
    <w:p w14:paraId="18B26514" w14:textId="77777777" w:rsidR="007B6D94" w:rsidRPr="00616954" w:rsidRDefault="007B6D94" w:rsidP="00997B21"/>
    <w:p w14:paraId="18B26515" w14:textId="77777777" w:rsidR="00FF6709" w:rsidRPr="00616954" w:rsidRDefault="002B07E5" w:rsidP="00555C2F">
      <w:pPr>
        <w:pStyle w:val="Heading1"/>
      </w:pPr>
      <w:bookmarkStart w:id="1" w:name="_Toc118517915"/>
      <w:r w:rsidRPr="00616954">
        <w:t>PLANT MARKING, PACKING AND T</w:t>
      </w:r>
      <w:r w:rsidR="00D054A4" w:rsidRPr="00616954">
        <w:t>R</w:t>
      </w:r>
      <w:r w:rsidRPr="00616954">
        <w:t>ANSPORTATION</w:t>
      </w:r>
      <w:bookmarkEnd w:id="1"/>
    </w:p>
    <w:p w14:paraId="18B26516" w14:textId="77777777" w:rsidR="00FF6709" w:rsidRPr="00616954" w:rsidRDefault="00FF6709" w:rsidP="00997B21"/>
    <w:p w14:paraId="18B26517" w14:textId="77777777" w:rsidR="00C62B5F" w:rsidRDefault="002B07E5" w:rsidP="00F81133">
      <w:pPr>
        <w:pStyle w:val="INDENT20"/>
        <w:numPr>
          <w:ilvl w:val="0"/>
          <w:numId w:val="4"/>
        </w:numPr>
      </w:pPr>
      <w:r w:rsidRPr="00616954">
        <w:t>All packing cases shall have the gross weight clearly identified and a full inventory enclosed.</w:t>
      </w:r>
    </w:p>
    <w:p w14:paraId="3DA775D2" w14:textId="7F7C32B0" w:rsidR="008D0803" w:rsidRPr="00616954" w:rsidRDefault="008D0803" w:rsidP="008D0803">
      <w:pPr>
        <w:pStyle w:val="INDENT20"/>
        <w:numPr>
          <w:ilvl w:val="0"/>
          <w:numId w:val="4"/>
        </w:numPr>
      </w:pPr>
      <w:r>
        <w:t>A detailed Packaging list of all items being shipped must be generated and provided to the Purchaser. This list must include all details of equipment being packed, including which packing case it is stored in to aid unpacking and installation.</w:t>
      </w:r>
    </w:p>
    <w:p w14:paraId="18B26518" w14:textId="77777777" w:rsidR="00C62B5F" w:rsidRPr="00616954" w:rsidRDefault="00C62B5F" w:rsidP="00F81133">
      <w:pPr>
        <w:pStyle w:val="INDENT20"/>
        <w:numPr>
          <w:ilvl w:val="0"/>
          <w:numId w:val="4"/>
        </w:numPr>
      </w:pPr>
      <w:r w:rsidRPr="00616954">
        <w:t>Special handling instructions shall be conspicuously placed on all equipment, packing cases requiring unusual handling and shipping care.</w:t>
      </w:r>
    </w:p>
    <w:p w14:paraId="18B26519" w14:textId="77777777" w:rsidR="00C62B5F" w:rsidRPr="00616954" w:rsidRDefault="009C792C" w:rsidP="00F81133">
      <w:pPr>
        <w:pStyle w:val="INDENT20"/>
        <w:numPr>
          <w:ilvl w:val="0"/>
          <w:numId w:val="4"/>
        </w:numPr>
      </w:pPr>
      <w:r w:rsidRPr="00616954">
        <w:lastRenderedPageBreak/>
        <w:t xml:space="preserve">The </w:t>
      </w:r>
      <w:r w:rsidR="00F4048D">
        <w:t>Contractor</w:t>
      </w:r>
      <w:r w:rsidR="002B07E5" w:rsidRPr="00616954">
        <w:t xml:space="preserve"> shall protect all machined surfaces and threaded connections against corrosion and mechanical damage.</w:t>
      </w:r>
    </w:p>
    <w:p w14:paraId="18B2651A" w14:textId="77777777" w:rsidR="00C62B5F" w:rsidRPr="00616954" w:rsidRDefault="002B07E5" w:rsidP="00F81133">
      <w:pPr>
        <w:pStyle w:val="INDENT20"/>
        <w:numPr>
          <w:ilvl w:val="0"/>
          <w:numId w:val="4"/>
        </w:numPr>
      </w:pPr>
      <w:r w:rsidRPr="00616954">
        <w:t>All open pipe</w:t>
      </w:r>
      <w:r w:rsidR="00B6159B" w:rsidRPr="00616954">
        <w:t>s</w:t>
      </w:r>
      <w:r w:rsidRPr="00616954">
        <w:t>, tank</w:t>
      </w:r>
      <w:r w:rsidR="00B6159B" w:rsidRPr="00616954">
        <w:t>s</w:t>
      </w:r>
      <w:r w:rsidRPr="00616954">
        <w:t xml:space="preserve"> and equipment nozzles shall be fitted with protective blanks.</w:t>
      </w:r>
    </w:p>
    <w:p w14:paraId="18B2651B" w14:textId="77777777" w:rsidR="00C62B5F" w:rsidRPr="00616954" w:rsidRDefault="002B07E5" w:rsidP="00F81133">
      <w:pPr>
        <w:pStyle w:val="INDENT20"/>
        <w:numPr>
          <w:ilvl w:val="0"/>
          <w:numId w:val="4"/>
        </w:numPr>
      </w:pPr>
      <w:r w:rsidRPr="00616954">
        <w:t xml:space="preserve">All </w:t>
      </w:r>
      <w:r w:rsidR="00B34648">
        <w:t>Equipment</w:t>
      </w:r>
      <w:r w:rsidRPr="00616954">
        <w:t xml:space="preserve"> that will be exported from its place of manufacture shall be suitably pac</w:t>
      </w:r>
      <w:r w:rsidR="00E142D5" w:rsidRPr="00616954">
        <w:t xml:space="preserve">ked for transportation to </w:t>
      </w:r>
      <w:r w:rsidR="00A71478" w:rsidRPr="00616954">
        <w:t xml:space="preserve">the </w:t>
      </w:r>
      <w:r w:rsidR="00BA3C64" w:rsidRPr="00616954">
        <w:t>final</w:t>
      </w:r>
      <w:r w:rsidR="00E142D5" w:rsidRPr="00616954">
        <w:t xml:space="preserve"> s</w:t>
      </w:r>
      <w:r w:rsidR="007F7E0C" w:rsidRPr="00616954">
        <w:t>ite</w:t>
      </w:r>
      <w:r w:rsidR="009C792C" w:rsidRPr="00616954">
        <w:t>; where overseas transport is involved the equipment s</w:t>
      </w:r>
      <w:r w:rsidRPr="00616954">
        <w:t xml:space="preserve">hall be </w:t>
      </w:r>
      <w:r w:rsidR="00A92C10" w:rsidRPr="00616954">
        <w:t>suitable</w:t>
      </w:r>
      <w:r w:rsidRPr="00616954">
        <w:t xml:space="preserve"> weather proofed to prevent the ingress of moisture during outside storage</w:t>
      </w:r>
      <w:r w:rsidR="009C792C" w:rsidRPr="00616954">
        <w:t xml:space="preserve"> (</w:t>
      </w:r>
      <w:r w:rsidR="00B34648">
        <w:rPr>
          <w:b/>
        </w:rPr>
        <w:t>S</w:t>
      </w:r>
      <w:r w:rsidR="009C792C" w:rsidRPr="00616954">
        <w:rPr>
          <w:b/>
        </w:rPr>
        <w:t xml:space="preserve">eaworthy packaging) </w:t>
      </w:r>
      <w:r w:rsidR="009C792C" w:rsidRPr="00616954">
        <w:t xml:space="preserve">and </w:t>
      </w:r>
      <w:r w:rsidR="00F571BE" w:rsidRPr="00616954">
        <w:t>un-painted</w:t>
      </w:r>
      <w:r w:rsidR="009C792C" w:rsidRPr="00616954">
        <w:t xml:space="preserve"> surfaces </w:t>
      </w:r>
      <w:r w:rsidR="00B6159B" w:rsidRPr="00616954">
        <w:t xml:space="preserve">prone to oxidation </w:t>
      </w:r>
      <w:r w:rsidR="009C792C" w:rsidRPr="00616954">
        <w:t xml:space="preserve">need to be </w:t>
      </w:r>
      <w:r w:rsidR="00F571BE" w:rsidRPr="00616954">
        <w:t>protected</w:t>
      </w:r>
      <w:r w:rsidR="00B6159B" w:rsidRPr="00616954">
        <w:t>.</w:t>
      </w:r>
    </w:p>
    <w:p w14:paraId="18B2651C" w14:textId="77777777" w:rsidR="00C62B5F" w:rsidRPr="00616954" w:rsidRDefault="002B07E5" w:rsidP="00F81133">
      <w:pPr>
        <w:pStyle w:val="INDENT20"/>
        <w:numPr>
          <w:ilvl w:val="0"/>
          <w:numId w:val="4"/>
        </w:numPr>
      </w:pPr>
      <w:r w:rsidRPr="00616954">
        <w:t xml:space="preserve">The </w:t>
      </w:r>
      <w:r w:rsidR="00F4048D">
        <w:t>Contractor</w:t>
      </w:r>
      <w:r w:rsidR="009C792C" w:rsidRPr="00616954">
        <w:t xml:space="preserve"> </w:t>
      </w:r>
      <w:r w:rsidRPr="00616954">
        <w:t xml:space="preserve">shall be responsible for loading and </w:t>
      </w:r>
      <w:r w:rsidR="006D6043" w:rsidRPr="00616954">
        <w:t xml:space="preserve">adequately </w:t>
      </w:r>
      <w:r w:rsidRPr="00616954">
        <w:t xml:space="preserve">anchoring </w:t>
      </w:r>
      <w:r w:rsidR="006D6043" w:rsidRPr="00616954">
        <w:t xml:space="preserve">the </w:t>
      </w:r>
      <w:r w:rsidR="00ED4532">
        <w:t>E</w:t>
      </w:r>
      <w:r w:rsidR="006D6043" w:rsidRPr="00616954">
        <w:t xml:space="preserve">quipment in the packaging </w:t>
      </w:r>
      <w:r w:rsidRPr="00616954">
        <w:t>to prevent damage during transit to the designated delivery point.</w:t>
      </w:r>
    </w:p>
    <w:p w14:paraId="18B2651D" w14:textId="77777777" w:rsidR="001D7765" w:rsidRPr="00FC6EEF" w:rsidRDefault="002B07E5" w:rsidP="00F81133">
      <w:pPr>
        <w:pStyle w:val="INDENT20"/>
        <w:numPr>
          <w:ilvl w:val="0"/>
          <w:numId w:val="4"/>
        </w:numPr>
      </w:pPr>
      <w:r w:rsidRPr="00616954">
        <w:t xml:space="preserve">All </w:t>
      </w:r>
      <w:r w:rsidR="00B6159B" w:rsidRPr="00616954">
        <w:t xml:space="preserve">loose items like </w:t>
      </w:r>
      <w:r w:rsidRPr="00616954">
        <w:t>bolts, studs, nuts</w:t>
      </w:r>
      <w:r w:rsidR="00B6159B" w:rsidRPr="00616954">
        <w:t>, gaskets, etc.</w:t>
      </w:r>
      <w:r w:rsidRPr="00616954">
        <w:t xml:space="preserve"> shipped separately shall be suitably packed to prevent damage during transit. These items shall be clearly marked with the </w:t>
      </w:r>
      <w:r w:rsidR="006D6043" w:rsidRPr="00616954">
        <w:t xml:space="preserve">equipment tag reference </w:t>
      </w:r>
      <w:r w:rsidRPr="00616954">
        <w:t>number.</w:t>
      </w:r>
    </w:p>
    <w:p w14:paraId="18B2651E" w14:textId="77777777" w:rsidR="001D7765" w:rsidRPr="009A5727" w:rsidRDefault="001D7765" w:rsidP="00997B21">
      <w:pPr>
        <w:pStyle w:val="INDENT20"/>
      </w:pPr>
    </w:p>
    <w:sectPr w:rsidR="001D7765" w:rsidRPr="009A5727" w:rsidSect="00E73F62">
      <w:footerReference w:type="default" r:id="rId19"/>
      <w:pgSz w:w="11906" w:h="16838"/>
      <w:pgMar w:top="1440" w:right="1416" w:bottom="12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B92A1" w14:textId="77777777" w:rsidR="000C2D96" w:rsidRDefault="000C2D96" w:rsidP="00997B21">
      <w:r>
        <w:separator/>
      </w:r>
    </w:p>
  </w:endnote>
  <w:endnote w:type="continuationSeparator" w:id="0">
    <w:p w14:paraId="28ACA750" w14:textId="77777777" w:rsidR="000C2D96" w:rsidRDefault="000C2D96" w:rsidP="0099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otter">
    <w:altName w:val="Calibri"/>
    <w:panose1 w:val="00000000000000000000"/>
    <w:charset w:val="00"/>
    <w:family w:val="modern"/>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Frutiger 55 Roman">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Dutch">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52B" w14:textId="2F1F9E1F" w:rsidR="00F033DB" w:rsidRDefault="00F033DB" w:rsidP="00997B2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8556F2">
      <w:rPr>
        <w:rStyle w:val="PageNumber"/>
        <w:noProof/>
      </w:rPr>
      <w:t>1</w:t>
    </w:r>
    <w:r>
      <w:rPr>
        <w:rStyle w:val="PageNumber"/>
      </w:rPr>
      <w:fldChar w:fldCharType="end"/>
    </w:r>
  </w:p>
  <w:p w14:paraId="18B2652C" w14:textId="77777777" w:rsidR="00F033DB" w:rsidRDefault="00F033DB" w:rsidP="00997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52D" w14:textId="77777777" w:rsidR="00F033DB" w:rsidRDefault="00F033DB" w:rsidP="00997B21">
    <w:pPr>
      <w:pStyle w:val="Footer"/>
    </w:pP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52E" w14:textId="77777777" w:rsidR="00CC75D6" w:rsidRDefault="00CC75D6" w:rsidP="00997B21">
    <w:pPr>
      <w:pStyle w:val="Footer"/>
      <w:rPr>
        <w:rStyle w:val="PageNumber"/>
      </w:rPr>
    </w:pPr>
  </w:p>
  <w:p w14:paraId="18B2652F" w14:textId="1380E64F" w:rsidR="000F0FBE" w:rsidRPr="00CB37C2" w:rsidRDefault="008556F2" w:rsidP="00997B21">
    <w:pPr>
      <w:pStyle w:val="Footer"/>
    </w:pPr>
    <w:fldSimple w:instr=" FILENAME ">
      <w:r>
        <w:rPr>
          <w:noProof/>
        </w:rPr>
        <w:t>10190-C50-TSP-GMT-001- Appendix 1 - Belt Specification.docx</w:t>
      </w:r>
    </w:fldSimple>
  </w:p>
  <w:p w14:paraId="18B26530" w14:textId="62871015" w:rsidR="000F0FBE" w:rsidRPr="006249AF" w:rsidRDefault="000F0FBE" w:rsidP="00997B21">
    <w:pPr>
      <w:pStyle w:val="Footer"/>
      <w:rPr>
        <w:lang w:val="en-US"/>
      </w:rPr>
    </w:pPr>
    <w:r w:rsidRPr="006249AF">
      <w:rPr>
        <w:lang w:val="en-US"/>
      </w:rPr>
      <w:t xml:space="preserve">Page </w:t>
    </w:r>
    <w:r w:rsidRPr="006249AF">
      <w:rPr>
        <w:lang w:val="en-US"/>
      </w:rPr>
      <w:fldChar w:fldCharType="begin"/>
    </w:r>
    <w:r w:rsidRPr="006249AF">
      <w:rPr>
        <w:lang w:val="en-US"/>
      </w:rPr>
      <w:instrText xml:space="preserve"> PAGE </w:instrText>
    </w:r>
    <w:r w:rsidRPr="006249AF">
      <w:rPr>
        <w:lang w:val="en-US"/>
      </w:rPr>
      <w:fldChar w:fldCharType="separate"/>
    </w:r>
    <w:r w:rsidR="003A4F52">
      <w:rPr>
        <w:noProof/>
        <w:lang w:val="en-US"/>
      </w:rPr>
      <w:t>7</w:t>
    </w:r>
    <w:r w:rsidRPr="006249AF">
      <w:rPr>
        <w:lang w:val="en-US"/>
      </w:rPr>
      <w:fldChar w:fldCharType="end"/>
    </w:r>
    <w:r w:rsidRPr="006249AF">
      <w:rPr>
        <w:lang w:val="en-US"/>
      </w:rPr>
      <w:t xml:space="preserve"> of </w:t>
    </w:r>
    <w:r w:rsidRPr="006249AF">
      <w:rPr>
        <w:lang w:val="en-US"/>
      </w:rPr>
      <w:fldChar w:fldCharType="begin"/>
    </w:r>
    <w:r w:rsidRPr="006249AF">
      <w:rPr>
        <w:lang w:val="en-US"/>
      </w:rPr>
      <w:instrText xml:space="preserve"> NUMPAGES </w:instrText>
    </w:r>
    <w:r w:rsidRPr="006249AF">
      <w:rPr>
        <w:lang w:val="en-US"/>
      </w:rPr>
      <w:fldChar w:fldCharType="separate"/>
    </w:r>
    <w:r w:rsidR="003A4F52">
      <w:rPr>
        <w:noProof/>
        <w:lang w:val="en-US"/>
      </w:rPr>
      <w:t>7</w:t>
    </w:r>
    <w:r w:rsidRPr="006249AF">
      <w:rPr>
        <w:lang w:val="en-US"/>
      </w:rPr>
      <w:fldChar w:fldCharType="end"/>
    </w:r>
  </w:p>
  <w:p w14:paraId="18B26531" w14:textId="77777777" w:rsidR="00530E32" w:rsidRDefault="00530E32" w:rsidP="00997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B4C4F" w14:textId="77777777" w:rsidR="000C2D96" w:rsidRDefault="000C2D96" w:rsidP="00997B21">
      <w:r>
        <w:separator/>
      </w:r>
    </w:p>
  </w:footnote>
  <w:footnote w:type="continuationSeparator" w:id="0">
    <w:p w14:paraId="2D7B37A1" w14:textId="77777777" w:rsidR="000C2D96" w:rsidRDefault="000C2D96" w:rsidP="00997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38F9"/>
    <w:multiLevelType w:val="hybridMultilevel"/>
    <w:tmpl w:val="71FE9034"/>
    <w:lvl w:ilvl="0" w:tplc="FFFFFFFF">
      <w:start w:val="1"/>
      <w:numFmt w:val="bullet"/>
      <w:pStyle w:val="List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04A4C"/>
    <w:multiLevelType w:val="hybridMultilevel"/>
    <w:tmpl w:val="F3E8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A7805"/>
    <w:multiLevelType w:val="hybridMultilevel"/>
    <w:tmpl w:val="6266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E4248"/>
    <w:multiLevelType w:val="hybridMultilevel"/>
    <w:tmpl w:val="5114C96A"/>
    <w:lvl w:ilvl="0" w:tplc="9894DB3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7977A1"/>
    <w:multiLevelType w:val="multilevel"/>
    <w:tmpl w:val="507E65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209D5929"/>
    <w:multiLevelType w:val="multilevel"/>
    <w:tmpl w:val="C22812C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858" w:hanging="432"/>
      </w:pPr>
      <w:rPr>
        <w:rFonts w:hint="default"/>
        <w:b w:val="0"/>
        <w:u w:val="none"/>
      </w:rPr>
    </w:lvl>
    <w:lvl w:ilvl="2">
      <w:start w:val="1"/>
      <w:numFmt w:val="decimal"/>
      <w:lvlText w:val="%1.%2.%3."/>
      <w:lvlJc w:val="left"/>
      <w:pPr>
        <w:ind w:left="1224" w:hanging="504"/>
      </w:pPr>
      <w:rPr>
        <w:rFonts w:hint="default"/>
        <w:u w:val="single"/>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744" w:hanging="1224"/>
      </w:pPr>
      <w:rPr>
        <w:rFonts w:hint="default"/>
        <w:u w:val="single"/>
      </w:rPr>
    </w:lvl>
    <w:lvl w:ilvl="8">
      <w:start w:val="1"/>
      <w:numFmt w:val="decimal"/>
      <w:lvlText w:val="%1.%2.%3.%4.%5.%6.%7.%8.%9."/>
      <w:lvlJc w:val="left"/>
      <w:pPr>
        <w:ind w:left="4320" w:hanging="1440"/>
      </w:pPr>
      <w:rPr>
        <w:rFonts w:hint="default"/>
        <w:u w:val="single"/>
      </w:rPr>
    </w:lvl>
  </w:abstractNum>
  <w:abstractNum w:abstractNumId="6" w15:restartNumberingAfterBreak="0">
    <w:nsid w:val="2882390D"/>
    <w:multiLevelType w:val="hybridMultilevel"/>
    <w:tmpl w:val="1FD6BE8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B36CE"/>
    <w:multiLevelType w:val="hybridMultilevel"/>
    <w:tmpl w:val="84F08EC0"/>
    <w:lvl w:ilvl="0" w:tplc="DD26B946">
      <w:start w:val="1"/>
      <w:numFmt w:val="bullet"/>
      <w:lvlText w:val=""/>
      <w:lvlJc w:val="left"/>
      <w:pPr>
        <w:ind w:left="567" w:hanging="283"/>
      </w:pPr>
      <w:rPr>
        <w:rFonts w:ascii="Symbol" w:hAnsi="Symbol" w:hint="default"/>
      </w:rPr>
    </w:lvl>
    <w:lvl w:ilvl="1" w:tplc="0A9EB804">
      <w:start w:val="1"/>
      <w:numFmt w:val="bullet"/>
      <w:lvlText w:val="o"/>
      <w:lvlJc w:val="left"/>
      <w:pPr>
        <w:ind w:left="1134" w:hanging="283"/>
      </w:pPr>
      <w:rPr>
        <w:rFonts w:ascii="Courier New" w:hAnsi="Courier New" w:hint="default"/>
      </w:rPr>
    </w:lvl>
    <w:lvl w:ilvl="2" w:tplc="E7FE8694">
      <w:start w:val="1"/>
      <w:numFmt w:val="bullet"/>
      <w:lvlText w:val=""/>
      <w:lvlJc w:val="left"/>
      <w:pPr>
        <w:ind w:left="1701" w:hanging="283"/>
      </w:pPr>
      <w:rPr>
        <w:rFonts w:ascii="Wingdings" w:hAnsi="Wingdings" w:hint="default"/>
      </w:rPr>
    </w:lvl>
    <w:lvl w:ilvl="3" w:tplc="5C967186">
      <w:start w:val="1"/>
      <w:numFmt w:val="bullet"/>
      <w:lvlText w:val=""/>
      <w:lvlJc w:val="left"/>
      <w:pPr>
        <w:ind w:left="2268" w:hanging="283"/>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34BD771D"/>
    <w:multiLevelType w:val="hybridMultilevel"/>
    <w:tmpl w:val="C58C4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7723AD"/>
    <w:multiLevelType w:val="hybridMultilevel"/>
    <w:tmpl w:val="C01206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7591707"/>
    <w:multiLevelType w:val="hybridMultilevel"/>
    <w:tmpl w:val="5BC4F8A2"/>
    <w:lvl w:ilvl="0" w:tplc="0E82E22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126024"/>
    <w:multiLevelType w:val="hybridMultilevel"/>
    <w:tmpl w:val="2438C1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55004A8"/>
    <w:multiLevelType w:val="hybridMultilevel"/>
    <w:tmpl w:val="59F8D8DC"/>
    <w:lvl w:ilvl="0" w:tplc="FFB8CB92">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3E273B"/>
    <w:multiLevelType w:val="multilevel"/>
    <w:tmpl w:val="B134BE28"/>
    <w:lvl w:ilvl="0">
      <w:start w:val="1"/>
      <w:numFmt w:val="decimal"/>
      <w:pStyle w:val="ListNumber"/>
      <w:lvlText w:val="%1."/>
      <w:lvlJc w:val="left"/>
      <w:pPr>
        <w:tabs>
          <w:tab w:val="num" w:pos="1134"/>
        </w:tabs>
        <w:ind w:left="1134" w:hanging="397"/>
      </w:pPr>
      <w:rPr>
        <w:rFonts w:hint="default"/>
        <w:color w:val="FFFF00"/>
      </w:rPr>
    </w:lvl>
    <w:lvl w:ilvl="1">
      <w:start w:val="1"/>
      <w:numFmt w:val="decimal"/>
      <w:pStyle w:val="ListNumber2"/>
      <w:lvlText w:val="%2"/>
      <w:lvlJc w:val="left"/>
      <w:pPr>
        <w:tabs>
          <w:tab w:val="num" w:pos="1531"/>
        </w:tabs>
        <w:ind w:left="1531" w:hanging="397"/>
      </w:pPr>
      <w:rPr>
        <w:rFonts w:hint="default"/>
      </w:rPr>
    </w:lvl>
    <w:lvl w:ilvl="2">
      <w:start w:val="1"/>
      <w:numFmt w:val="decimal"/>
      <w:pStyle w:val="ListNumber3"/>
      <w:lvlText w:val="%3"/>
      <w:lvlJc w:val="left"/>
      <w:pPr>
        <w:tabs>
          <w:tab w:val="num" w:pos="1928"/>
        </w:tabs>
        <w:ind w:left="1928" w:hanging="397"/>
      </w:pPr>
      <w:rPr>
        <w:rFonts w:hint="default"/>
      </w:rPr>
    </w:lvl>
    <w:lvl w:ilvl="3">
      <w:start w:val="1"/>
      <w:numFmt w:val="decimal"/>
      <w:pStyle w:val="ListNumber4"/>
      <w:lvlText w:val="%4"/>
      <w:lvlJc w:val="left"/>
      <w:pPr>
        <w:tabs>
          <w:tab w:val="num" w:pos="2325"/>
        </w:tabs>
        <w:ind w:left="2325" w:hanging="397"/>
      </w:pPr>
      <w:rPr>
        <w:rFonts w:hint="default"/>
      </w:rPr>
    </w:lvl>
    <w:lvl w:ilvl="4">
      <w:start w:val="1"/>
      <w:numFmt w:val="decimal"/>
      <w:pStyle w:val="ListNumber5"/>
      <w:lvlText w:val="%5"/>
      <w:lvlJc w:val="left"/>
      <w:pPr>
        <w:tabs>
          <w:tab w:val="num" w:pos="2722"/>
        </w:tabs>
        <w:ind w:left="2722" w:hanging="397"/>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4" w15:restartNumberingAfterBreak="0">
    <w:nsid w:val="7B594FD9"/>
    <w:multiLevelType w:val="hybridMultilevel"/>
    <w:tmpl w:val="09CA0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1655632">
    <w:abstractNumId w:val="4"/>
  </w:num>
  <w:num w:numId="2" w16cid:durableId="455755720">
    <w:abstractNumId w:val="0"/>
  </w:num>
  <w:num w:numId="3" w16cid:durableId="240874358">
    <w:abstractNumId w:val="13"/>
  </w:num>
  <w:num w:numId="4" w16cid:durableId="2069303158">
    <w:abstractNumId w:val="8"/>
  </w:num>
  <w:num w:numId="5" w16cid:durableId="1793398560">
    <w:abstractNumId w:val="5"/>
  </w:num>
  <w:num w:numId="6" w16cid:durableId="1150442778">
    <w:abstractNumId w:val="14"/>
  </w:num>
  <w:num w:numId="7" w16cid:durableId="1362903714">
    <w:abstractNumId w:val="6"/>
  </w:num>
  <w:num w:numId="8" w16cid:durableId="1673147315">
    <w:abstractNumId w:val="7"/>
  </w:num>
  <w:num w:numId="9" w16cid:durableId="321549130">
    <w:abstractNumId w:val="9"/>
  </w:num>
  <w:num w:numId="10" w16cid:durableId="1448159867">
    <w:abstractNumId w:val="3"/>
  </w:num>
  <w:num w:numId="11" w16cid:durableId="1919366241">
    <w:abstractNumId w:val="10"/>
  </w:num>
  <w:num w:numId="12" w16cid:durableId="810169721">
    <w:abstractNumId w:val="2"/>
  </w:num>
  <w:num w:numId="13" w16cid:durableId="745608632">
    <w:abstractNumId w:val="11"/>
  </w:num>
  <w:num w:numId="14" w16cid:durableId="2047948183">
    <w:abstractNumId w:val="1"/>
  </w:num>
  <w:num w:numId="15" w16cid:durableId="118398253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E6"/>
    <w:rsid w:val="00001277"/>
    <w:rsid w:val="00001453"/>
    <w:rsid w:val="00001687"/>
    <w:rsid w:val="00002199"/>
    <w:rsid w:val="00004AB2"/>
    <w:rsid w:val="0000727C"/>
    <w:rsid w:val="00007E9E"/>
    <w:rsid w:val="00014744"/>
    <w:rsid w:val="00014F83"/>
    <w:rsid w:val="0001690F"/>
    <w:rsid w:val="00016E0F"/>
    <w:rsid w:val="000174DF"/>
    <w:rsid w:val="00017D10"/>
    <w:rsid w:val="0002061F"/>
    <w:rsid w:val="00020D00"/>
    <w:rsid w:val="00021569"/>
    <w:rsid w:val="0002396C"/>
    <w:rsid w:val="00023CD0"/>
    <w:rsid w:val="0002552B"/>
    <w:rsid w:val="0002591B"/>
    <w:rsid w:val="0002622A"/>
    <w:rsid w:val="00027962"/>
    <w:rsid w:val="00030102"/>
    <w:rsid w:val="00030783"/>
    <w:rsid w:val="000315F2"/>
    <w:rsid w:val="00033827"/>
    <w:rsid w:val="0003589D"/>
    <w:rsid w:val="00035ECF"/>
    <w:rsid w:val="00037962"/>
    <w:rsid w:val="00042C9E"/>
    <w:rsid w:val="000431B9"/>
    <w:rsid w:val="00043969"/>
    <w:rsid w:val="000475E7"/>
    <w:rsid w:val="000476C3"/>
    <w:rsid w:val="00050172"/>
    <w:rsid w:val="00051057"/>
    <w:rsid w:val="00052A22"/>
    <w:rsid w:val="00053E7C"/>
    <w:rsid w:val="00054800"/>
    <w:rsid w:val="0005554B"/>
    <w:rsid w:val="00055E80"/>
    <w:rsid w:val="0005701B"/>
    <w:rsid w:val="000615D0"/>
    <w:rsid w:val="0006190D"/>
    <w:rsid w:val="0006317B"/>
    <w:rsid w:val="000642CD"/>
    <w:rsid w:val="00065A08"/>
    <w:rsid w:val="00065E60"/>
    <w:rsid w:val="00066B5C"/>
    <w:rsid w:val="000670AA"/>
    <w:rsid w:val="000678E4"/>
    <w:rsid w:val="00070FEA"/>
    <w:rsid w:val="0007233F"/>
    <w:rsid w:val="00073DE0"/>
    <w:rsid w:val="0007527F"/>
    <w:rsid w:val="00075799"/>
    <w:rsid w:val="000806A1"/>
    <w:rsid w:val="0008218F"/>
    <w:rsid w:val="000828A4"/>
    <w:rsid w:val="00082FF7"/>
    <w:rsid w:val="00086FC4"/>
    <w:rsid w:val="00090F5A"/>
    <w:rsid w:val="00091C1E"/>
    <w:rsid w:val="00092240"/>
    <w:rsid w:val="00094BDA"/>
    <w:rsid w:val="00096111"/>
    <w:rsid w:val="0009703F"/>
    <w:rsid w:val="00097658"/>
    <w:rsid w:val="00097FDB"/>
    <w:rsid w:val="000A1F58"/>
    <w:rsid w:val="000A2374"/>
    <w:rsid w:val="000A2FE7"/>
    <w:rsid w:val="000A34A4"/>
    <w:rsid w:val="000A63A5"/>
    <w:rsid w:val="000A791F"/>
    <w:rsid w:val="000B017C"/>
    <w:rsid w:val="000B0239"/>
    <w:rsid w:val="000B0762"/>
    <w:rsid w:val="000B142E"/>
    <w:rsid w:val="000B2046"/>
    <w:rsid w:val="000B2E4E"/>
    <w:rsid w:val="000B2E72"/>
    <w:rsid w:val="000C0889"/>
    <w:rsid w:val="000C1907"/>
    <w:rsid w:val="000C2C3A"/>
    <w:rsid w:val="000C2D96"/>
    <w:rsid w:val="000C2EDD"/>
    <w:rsid w:val="000C31E8"/>
    <w:rsid w:val="000C36D3"/>
    <w:rsid w:val="000C3CEF"/>
    <w:rsid w:val="000C49CB"/>
    <w:rsid w:val="000C5011"/>
    <w:rsid w:val="000C5F2F"/>
    <w:rsid w:val="000C7DE7"/>
    <w:rsid w:val="000D1299"/>
    <w:rsid w:val="000D1561"/>
    <w:rsid w:val="000D1ED1"/>
    <w:rsid w:val="000D2CA7"/>
    <w:rsid w:val="000D460C"/>
    <w:rsid w:val="000D5B53"/>
    <w:rsid w:val="000D6584"/>
    <w:rsid w:val="000D6BCE"/>
    <w:rsid w:val="000D7AC7"/>
    <w:rsid w:val="000D7E6E"/>
    <w:rsid w:val="000E10BB"/>
    <w:rsid w:val="000E16C2"/>
    <w:rsid w:val="000E1886"/>
    <w:rsid w:val="000E25CC"/>
    <w:rsid w:val="000E33D4"/>
    <w:rsid w:val="000E39F5"/>
    <w:rsid w:val="000E3BB1"/>
    <w:rsid w:val="000E48F2"/>
    <w:rsid w:val="000E679F"/>
    <w:rsid w:val="000E6E67"/>
    <w:rsid w:val="000F0655"/>
    <w:rsid w:val="000F0FBE"/>
    <w:rsid w:val="000F131F"/>
    <w:rsid w:val="000F2B40"/>
    <w:rsid w:val="000F3A0B"/>
    <w:rsid w:val="000F4584"/>
    <w:rsid w:val="000F513A"/>
    <w:rsid w:val="000F5D83"/>
    <w:rsid w:val="000F66E9"/>
    <w:rsid w:val="000F6C7F"/>
    <w:rsid w:val="000F7732"/>
    <w:rsid w:val="000F7CDE"/>
    <w:rsid w:val="001003E7"/>
    <w:rsid w:val="00100997"/>
    <w:rsid w:val="00100D88"/>
    <w:rsid w:val="00101112"/>
    <w:rsid w:val="00101EB2"/>
    <w:rsid w:val="00102C60"/>
    <w:rsid w:val="001032E9"/>
    <w:rsid w:val="001042DA"/>
    <w:rsid w:val="001064A1"/>
    <w:rsid w:val="00107627"/>
    <w:rsid w:val="00110824"/>
    <w:rsid w:val="00110B88"/>
    <w:rsid w:val="00110D43"/>
    <w:rsid w:val="0011164E"/>
    <w:rsid w:val="00112663"/>
    <w:rsid w:val="00113F86"/>
    <w:rsid w:val="00115309"/>
    <w:rsid w:val="001157FB"/>
    <w:rsid w:val="001160AC"/>
    <w:rsid w:val="001169F1"/>
    <w:rsid w:val="00116C2E"/>
    <w:rsid w:val="00116C5D"/>
    <w:rsid w:val="0011755B"/>
    <w:rsid w:val="00117593"/>
    <w:rsid w:val="00117ECE"/>
    <w:rsid w:val="00122DAD"/>
    <w:rsid w:val="0012353D"/>
    <w:rsid w:val="0012594D"/>
    <w:rsid w:val="0012660E"/>
    <w:rsid w:val="00126F9F"/>
    <w:rsid w:val="0012744F"/>
    <w:rsid w:val="00127EE3"/>
    <w:rsid w:val="00127F83"/>
    <w:rsid w:val="00130AA2"/>
    <w:rsid w:val="001325BD"/>
    <w:rsid w:val="00132CBE"/>
    <w:rsid w:val="00135606"/>
    <w:rsid w:val="00136128"/>
    <w:rsid w:val="00136179"/>
    <w:rsid w:val="001406AA"/>
    <w:rsid w:val="00140E56"/>
    <w:rsid w:val="00140EB9"/>
    <w:rsid w:val="0014256E"/>
    <w:rsid w:val="00142753"/>
    <w:rsid w:val="001431C7"/>
    <w:rsid w:val="00144936"/>
    <w:rsid w:val="00144C1F"/>
    <w:rsid w:val="00146F5A"/>
    <w:rsid w:val="0014764F"/>
    <w:rsid w:val="00150EE7"/>
    <w:rsid w:val="001515D1"/>
    <w:rsid w:val="001518BF"/>
    <w:rsid w:val="00151980"/>
    <w:rsid w:val="00151EEB"/>
    <w:rsid w:val="00154FF4"/>
    <w:rsid w:val="00155123"/>
    <w:rsid w:val="00156E01"/>
    <w:rsid w:val="00157932"/>
    <w:rsid w:val="001604BC"/>
    <w:rsid w:val="00160A0D"/>
    <w:rsid w:val="00161DB2"/>
    <w:rsid w:val="00162257"/>
    <w:rsid w:val="00162D4E"/>
    <w:rsid w:val="00162E4B"/>
    <w:rsid w:val="001649C3"/>
    <w:rsid w:val="00165AAE"/>
    <w:rsid w:val="001672FD"/>
    <w:rsid w:val="00167768"/>
    <w:rsid w:val="001679AE"/>
    <w:rsid w:val="00171027"/>
    <w:rsid w:val="0017168A"/>
    <w:rsid w:val="00172878"/>
    <w:rsid w:val="00174BB7"/>
    <w:rsid w:val="00175867"/>
    <w:rsid w:val="00176264"/>
    <w:rsid w:val="00176277"/>
    <w:rsid w:val="001773FD"/>
    <w:rsid w:val="001774CB"/>
    <w:rsid w:val="001777D9"/>
    <w:rsid w:val="00177834"/>
    <w:rsid w:val="00180367"/>
    <w:rsid w:val="00181055"/>
    <w:rsid w:val="001832AA"/>
    <w:rsid w:val="00184EDB"/>
    <w:rsid w:val="001860D3"/>
    <w:rsid w:val="00186172"/>
    <w:rsid w:val="00186D84"/>
    <w:rsid w:val="00193256"/>
    <w:rsid w:val="00193CE6"/>
    <w:rsid w:val="00195968"/>
    <w:rsid w:val="0019679E"/>
    <w:rsid w:val="00197B2A"/>
    <w:rsid w:val="001A1608"/>
    <w:rsid w:val="001A3CC1"/>
    <w:rsid w:val="001A4A20"/>
    <w:rsid w:val="001A57F7"/>
    <w:rsid w:val="001A5BF5"/>
    <w:rsid w:val="001A6BA9"/>
    <w:rsid w:val="001B139E"/>
    <w:rsid w:val="001B13DC"/>
    <w:rsid w:val="001B1636"/>
    <w:rsid w:val="001B1AC0"/>
    <w:rsid w:val="001B3AD8"/>
    <w:rsid w:val="001B3E1F"/>
    <w:rsid w:val="001B4BB2"/>
    <w:rsid w:val="001B50FF"/>
    <w:rsid w:val="001B5730"/>
    <w:rsid w:val="001B5971"/>
    <w:rsid w:val="001B7A4E"/>
    <w:rsid w:val="001C1DCE"/>
    <w:rsid w:val="001C30F5"/>
    <w:rsid w:val="001C336F"/>
    <w:rsid w:val="001C34A4"/>
    <w:rsid w:val="001C3A9A"/>
    <w:rsid w:val="001C3C0D"/>
    <w:rsid w:val="001C48A7"/>
    <w:rsid w:val="001C69FA"/>
    <w:rsid w:val="001C7859"/>
    <w:rsid w:val="001D19AE"/>
    <w:rsid w:val="001D4B53"/>
    <w:rsid w:val="001D5CA4"/>
    <w:rsid w:val="001D6504"/>
    <w:rsid w:val="001D7765"/>
    <w:rsid w:val="001D793E"/>
    <w:rsid w:val="001E06B2"/>
    <w:rsid w:val="001E088A"/>
    <w:rsid w:val="001E14E4"/>
    <w:rsid w:val="001E2159"/>
    <w:rsid w:val="001E2B17"/>
    <w:rsid w:val="001E46B6"/>
    <w:rsid w:val="001E484D"/>
    <w:rsid w:val="001E49C7"/>
    <w:rsid w:val="001E5AD5"/>
    <w:rsid w:val="001E7EFA"/>
    <w:rsid w:val="001F0074"/>
    <w:rsid w:val="001F0467"/>
    <w:rsid w:val="001F1080"/>
    <w:rsid w:val="001F1CD3"/>
    <w:rsid w:val="001F216F"/>
    <w:rsid w:val="001F31B7"/>
    <w:rsid w:val="001F3CEA"/>
    <w:rsid w:val="001F4892"/>
    <w:rsid w:val="001F682A"/>
    <w:rsid w:val="001F7238"/>
    <w:rsid w:val="001F723D"/>
    <w:rsid w:val="00202CA1"/>
    <w:rsid w:val="00202E66"/>
    <w:rsid w:val="0020351A"/>
    <w:rsid w:val="00203BCC"/>
    <w:rsid w:val="00203EBC"/>
    <w:rsid w:val="00204A8D"/>
    <w:rsid w:val="0020730D"/>
    <w:rsid w:val="00207345"/>
    <w:rsid w:val="002108DA"/>
    <w:rsid w:val="002127C3"/>
    <w:rsid w:val="002176E5"/>
    <w:rsid w:val="00220671"/>
    <w:rsid w:val="00222875"/>
    <w:rsid w:val="002242AF"/>
    <w:rsid w:val="00224A37"/>
    <w:rsid w:val="00224FD7"/>
    <w:rsid w:val="00225AFE"/>
    <w:rsid w:val="00225F26"/>
    <w:rsid w:val="00226780"/>
    <w:rsid w:val="002267E8"/>
    <w:rsid w:val="00226C22"/>
    <w:rsid w:val="002270CA"/>
    <w:rsid w:val="002272B0"/>
    <w:rsid w:val="002279E8"/>
    <w:rsid w:val="00227BAC"/>
    <w:rsid w:val="002304D2"/>
    <w:rsid w:val="00231242"/>
    <w:rsid w:val="00231A3B"/>
    <w:rsid w:val="00231C4A"/>
    <w:rsid w:val="00231E8E"/>
    <w:rsid w:val="002322B9"/>
    <w:rsid w:val="00232AE0"/>
    <w:rsid w:val="00232B02"/>
    <w:rsid w:val="00233388"/>
    <w:rsid w:val="00235446"/>
    <w:rsid w:val="0023691B"/>
    <w:rsid w:val="002378B3"/>
    <w:rsid w:val="0024085F"/>
    <w:rsid w:val="00240A25"/>
    <w:rsid w:val="00240CD0"/>
    <w:rsid w:val="00241CC8"/>
    <w:rsid w:val="0024220C"/>
    <w:rsid w:val="00243D13"/>
    <w:rsid w:val="00245BB3"/>
    <w:rsid w:val="00247B29"/>
    <w:rsid w:val="00247D1F"/>
    <w:rsid w:val="00250313"/>
    <w:rsid w:val="00250458"/>
    <w:rsid w:val="00250E83"/>
    <w:rsid w:val="0025263C"/>
    <w:rsid w:val="00252D86"/>
    <w:rsid w:val="0025423B"/>
    <w:rsid w:val="00254E88"/>
    <w:rsid w:val="00256D64"/>
    <w:rsid w:val="002573B2"/>
    <w:rsid w:val="00260AEE"/>
    <w:rsid w:val="002619D8"/>
    <w:rsid w:val="002623B4"/>
    <w:rsid w:val="00264C98"/>
    <w:rsid w:val="002655EE"/>
    <w:rsid w:val="00265CCF"/>
    <w:rsid w:val="0026631D"/>
    <w:rsid w:val="00266DC0"/>
    <w:rsid w:val="00267C76"/>
    <w:rsid w:val="00267EB1"/>
    <w:rsid w:val="002714EF"/>
    <w:rsid w:val="0027183E"/>
    <w:rsid w:val="0027190B"/>
    <w:rsid w:val="00272E45"/>
    <w:rsid w:val="00273926"/>
    <w:rsid w:val="00273B59"/>
    <w:rsid w:val="0027591E"/>
    <w:rsid w:val="002762CC"/>
    <w:rsid w:val="0027758A"/>
    <w:rsid w:val="00280F44"/>
    <w:rsid w:val="00282ECF"/>
    <w:rsid w:val="00283E23"/>
    <w:rsid w:val="002844DD"/>
    <w:rsid w:val="0028617A"/>
    <w:rsid w:val="002861A6"/>
    <w:rsid w:val="00286219"/>
    <w:rsid w:val="00286A34"/>
    <w:rsid w:val="00290463"/>
    <w:rsid w:val="00290E7D"/>
    <w:rsid w:val="00291AF2"/>
    <w:rsid w:val="00291F24"/>
    <w:rsid w:val="00293818"/>
    <w:rsid w:val="002938E8"/>
    <w:rsid w:val="00295936"/>
    <w:rsid w:val="00297897"/>
    <w:rsid w:val="00297DDE"/>
    <w:rsid w:val="002A0D42"/>
    <w:rsid w:val="002A18A4"/>
    <w:rsid w:val="002A3051"/>
    <w:rsid w:val="002A4107"/>
    <w:rsid w:val="002A4657"/>
    <w:rsid w:val="002A49C8"/>
    <w:rsid w:val="002A4B59"/>
    <w:rsid w:val="002A5B7A"/>
    <w:rsid w:val="002A5BFE"/>
    <w:rsid w:val="002A6A26"/>
    <w:rsid w:val="002B0417"/>
    <w:rsid w:val="002B07E5"/>
    <w:rsid w:val="002B0F14"/>
    <w:rsid w:val="002B15B8"/>
    <w:rsid w:val="002B196A"/>
    <w:rsid w:val="002B396F"/>
    <w:rsid w:val="002B51B6"/>
    <w:rsid w:val="002B7756"/>
    <w:rsid w:val="002C057E"/>
    <w:rsid w:val="002C1B62"/>
    <w:rsid w:val="002C1E8F"/>
    <w:rsid w:val="002C3025"/>
    <w:rsid w:val="002C34D5"/>
    <w:rsid w:val="002C3707"/>
    <w:rsid w:val="002C3815"/>
    <w:rsid w:val="002C42A3"/>
    <w:rsid w:val="002C4E1A"/>
    <w:rsid w:val="002C598E"/>
    <w:rsid w:val="002C5C50"/>
    <w:rsid w:val="002D0006"/>
    <w:rsid w:val="002D03DC"/>
    <w:rsid w:val="002D162D"/>
    <w:rsid w:val="002D2863"/>
    <w:rsid w:val="002D2D90"/>
    <w:rsid w:val="002D45BA"/>
    <w:rsid w:val="002D5CE0"/>
    <w:rsid w:val="002D626B"/>
    <w:rsid w:val="002D750B"/>
    <w:rsid w:val="002D7766"/>
    <w:rsid w:val="002E0BE6"/>
    <w:rsid w:val="002E0E17"/>
    <w:rsid w:val="002E3C34"/>
    <w:rsid w:val="002E54B0"/>
    <w:rsid w:val="002F0487"/>
    <w:rsid w:val="002F22DD"/>
    <w:rsid w:val="002F2F2A"/>
    <w:rsid w:val="002F30F4"/>
    <w:rsid w:val="002F32C9"/>
    <w:rsid w:val="002F58D7"/>
    <w:rsid w:val="002F5A24"/>
    <w:rsid w:val="002F750A"/>
    <w:rsid w:val="002F7578"/>
    <w:rsid w:val="00304DB8"/>
    <w:rsid w:val="00305F19"/>
    <w:rsid w:val="003065F5"/>
    <w:rsid w:val="003067FF"/>
    <w:rsid w:val="00306F7B"/>
    <w:rsid w:val="0030735C"/>
    <w:rsid w:val="00307719"/>
    <w:rsid w:val="003107E8"/>
    <w:rsid w:val="00311368"/>
    <w:rsid w:val="0031271F"/>
    <w:rsid w:val="00313396"/>
    <w:rsid w:val="00313AA7"/>
    <w:rsid w:val="00315247"/>
    <w:rsid w:val="00315562"/>
    <w:rsid w:val="00315DF1"/>
    <w:rsid w:val="00316E4D"/>
    <w:rsid w:val="00317AF7"/>
    <w:rsid w:val="003215FF"/>
    <w:rsid w:val="003232AE"/>
    <w:rsid w:val="003240F4"/>
    <w:rsid w:val="00324C36"/>
    <w:rsid w:val="00325B06"/>
    <w:rsid w:val="00326AF8"/>
    <w:rsid w:val="0032785A"/>
    <w:rsid w:val="003318B7"/>
    <w:rsid w:val="00331CE1"/>
    <w:rsid w:val="00331F6F"/>
    <w:rsid w:val="00332374"/>
    <w:rsid w:val="00333943"/>
    <w:rsid w:val="00333FA2"/>
    <w:rsid w:val="00334097"/>
    <w:rsid w:val="003341AE"/>
    <w:rsid w:val="003357DC"/>
    <w:rsid w:val="00335FA6"/>
    <w:rsid w:val="00336C39"/>
    <w:rsid w:val="00341775"/>
    <w:rsid w:val="00341B3B"/>
    <w:rsid w:val="0034298E"/>
    <w:rsid w:val="00343186"/>
    <w:rsid w:val="003438B0"/>
    <w:rsid w:val="00343F09"/>
    <w:rsid w:val="00344A77"/>
    <w:rsid w:val="003478AA"/>
    <w:rsid w:val="00347D0F"/>
    <w:rsid w:val="003501B6"/>
    <w:rsid w:val="0035058A"/>
    <w:rsid w:val="0035190F"/>
    <w:rsid w:val="00353428"/>
    <w:rsid w:val="003551EE"/>
    <w:rsid w:val="00355C97"/>
    <w:rsid w:val="00362209"/>
    <w:rsid w:val="003623C0"/>
    <w:rsid w:val="003650E2"/>
    <w:rsid w:val="00370D38"/>
    <w:rsid w:val="00371A6E"/>
    <w:rsid w:val="0037223F"/>
    <w:rsid w:val="00372C5E"/>
    <w:rsid w:val="00372F61"/>
    <w:rsid w:val="00372F78"/>
    <w:rsid w:val="00373225"/>
    <w:rsid w:val="003738D5"/>
    <w:rsid w:val="00374A23"/>
    <w:rsid w:val="00375374"/>
    <w:rsid w:val="003766D2"/>
    <w:rsid w:val="00377C01"/>
    <w:rsid w:val="0038010D"/>
    <w:rsid w:val="00381296"/>
    <w:rsid w:val="0038132D"/>
    <w:rsid w:val="00383ABD"/>
    <w:rsid w:val="00386A71"/>
    <w:rsid w:val="00387805"/>
    <w:rsid w:val="003909D0"/>
    <w:rsid w:val="0039149D"/>
    <w:rsid w:val="003921A1"/>
    <w:rsid w:val="00392EF8"/>
    <w:rsid w:val="00392FB1"/>
    <w:rsid w:val="003933AA"/>
    <w:rsid w:val="00393AA8"/>
    <w:rsid w:val="003962D2"/>
    <w:rsid w:val="00396368"/>
    <w:rsid w:val="0039738A"/>
    <w:rsid w:val="003977A5"/>
    <w:rsid w:val="0039791B"/>
    <w:rsid w:val="00397F2E"/>
    <w:rsid w:val="003A0843"/>
    <w:rsid w:val="003A0BDB"/>
    <w:rsid w:val="003A1E57"/>
    <w:rsid w:val="003A1F83"/>
    <w:rsid w:val="003A222A"/>
    <w:rsid w:val="003A4F52"/>
    <w:rsid w:val="003A5B35"/>
    <w:rsid w:val="003B18CD"/>
    <w:rsid w:val="003B1B8F"/>
    <w:rsid w:val="003B1DEF"/>
    <w:rsid w:val="003B2784"/>
    <w:rsid w:val="003B491B"/>
    <w:rsid w:val="003B4D2A"/>
    <w:rsid w:val="003B682D"/>
    <w:rsid w:val="003C18EE"/>
    <w:rsid w:val="003C19C1"/>
    <w:rsid w:val="003C3AF1"/>
    <w:rsid w:val="003C3BE8"/>
    <w:rsid w:val="003C513B"/>
    <w:rsid w:val="003C6EA1"/>
    <w:rsid w:val="003C79D1"/>
    <w:rsid w:val="003D044C"/>
    <w:rsid w:val="003D05D9"/>
    <w:rsid w:val="003D122B"/>
    <w:rsid w:val="003D140F"/>
    <w:rsid w:val="003D1BEE"/>
    <w:rsid w:val="003D1D84"/>
    <w:rsid w:val="003D222B"/>
    <w:rsid w:val="003D3958"/>
    <w:rsid w:val="003D45FC"/>
    <w:rsid w:val="003D4790"/>
    <w:rsid w:val="003D5682"/>
    <w:rsid w:val="003D72D5"/>
    <w:rsid w:val="003D789B"/>
    <w:rsid w:val="003D7F7E"/>
    <w:rsid w:val="003E0469"/>
    <w:rsid w:val="003E1C49"/>
    <w:rsid w:val="003E44D7"/>
    <w:rsid w:val="003E5085"/>
    <w:rsid w:val="003E515F"/>
    <w:rsid w:val="003E5848"/>
    <w:rsid w:val="003E62E7"/>
    <w:rsid w:val="003F0BD5"/>
    <w:rsid w:val="003F1E47"/>
    <w:rsid w:val="003F2069"/>
    <w:rsid w:val="003F228D"/>
    <w:rsid w:val="003F3B2C"/>
    <w:rsid w:val="003F3DC3"/>
    <w:rsid w:val="003F41C9"/>
    <w:rsid w:val="003F446E"/>
    <w:rsid w:val="003F54C6"/>
    <w:rsid w:val="003F6CE7"/>
    <w:rsid w:val="004000C1"/>
    <w:rsid w:val="00400482"/>
    <w:rsid w:val="00400728"/>
    <w:rsid w:val="00400CEE"/>
    <w:rsid w:val="004039F9"/>
    <w:rsid w:val="0040440C"/>
    <w:rsid w:val="00404AF8"/>
    <w:rsid w:val="0040506E"/>
    <w:rsid w:val="0040667A"/>
    <w:rsid w:val="00406823"/>
    <w:rsid w:val="00406B13"/>
    <w:rsid w:val="00407637"/>
    <w:rsid w:val="00411F04"/>
    <w:rsid w:val="00412E9A"/>
    <w:rsid w:val="004143B6"/>
    <w:rsid w:val="00415227"/>
    <w:rsid w:val="00415598"/>
    <w:rsid w:val="00416A5B"/>
    <w:rsid w:val="00416AE3"/>
    <w:rsid w:val="004170BF"/>
    <w:rsid w:val="0041712B"/>
    <w:rsid w:val="00417378"/>
    <w:rsid w:val="004200ED"/>
    <w:rsid w:val="00423288"/>
    <w:rsid w:val="00424FC9"/>
    <w:rsid w:val="00425BF3"/>
    <w:rsid w:val="00426C2F"/>
    <w:rsid w:val="0042727F"/>
    <w:rsid w:val="004310AD"/>
    <w:rsid w:val="00431E58"/>
    <w:rsid w:val="00432711"/>
    <w:rsid w:val="00432D9F"/>
    <w:rsid w:val="0043472A"/>
    <w:rsid w:val="00436129"/>
    <w:rsid w:val="004364B5"/>
    <w:rsid w:val="004416C1"/>
    <w:rsid w:val="0044199F"/>
    <w:rsid w:val="00443B07"/>
    <w:rsid w:val="0044401F"/>
    <w:rsid w:val="0044493E"/>
    <w:rsid w:val="00445BCA"/>
    <w:rsid w:val="00446D58"/>
    <w:rsid w:val="00447222"/>
    <w:rsid w:val="00450514"/>
    <w:rsid w:val="00450D08"/>
    <w:rsid w:val="00450EB7"/>
    <w:rsid w:val="0045380C"/>
    <w:rsid w:val="00453C52"/>
    <w:rsid w:val="004555EC"/>
    <w:rsid w:val="00456858"/>
    <w:rsid w:val="0046149B"/>
    <w:rsid w:val="00465573"/>
    <w:rsid w:val="00465A67"/>
    <w:rsid w:val="0046712B"/>
    <w:rsid w:val="0046791F"/>
    <w:rsid w:val="00467936"/>
    <w:rsid w:val="00471275"/>
    <w:rsid w:val="004713AE"/>
    <w:rsid w:val="00471B7C"/>
    <w:rsid w:val="00472843"/>
    <w:rsid w:val="004728E6"/>
    <w:rsid w:val="00472C7E"/>
    <w:rsid w:val="004735B8"/>
    <w:rsid w:val="004761D5"/>
    <w:rsid w:val="0047781C"/>
    <w:rsid w:val="00482124"/>
    <w:rsid w:val="00484875"/>
    <w:rsid w:val="00484ACB"/>
    <w:rsid w:val="00485582"/>
    <w:rsid w:val="00487A66"/>
    <w:rsid w:val="00491662"/>
    <w:rsid w:val="0049247D"/>
    <w:rsid w:val="004932B7"/>
    <w:rsid w:val="00493366"/>
    <w:rsid w:val="0049502D"/>
    <w:rsid w:val="00495BE8"/>
    <w:rsid w:val="00495EA0"/>
    <w:rsid w:val="00496160"/>
    <w:rsid w:val="00496726"/>
    <w:rsid w:val="00497980"/>
    <w:rsid w:val="004A1231"/>
    <w:rsid w:val="004A12BE"/>
    <w:rsid w:val="004A1AEC"/>
    <w:rsid w:val="004A1B78"/>
    <w:rsid w:val="004A2E0A"/>
    <w:rsid w:val="004A31A4"/>
    <w:rsid w:val="004A40BC"/>
    <w:rsid w:val="004A425D"/>
    <w:rsid w:val="004A61B9"/>
    <w:rsid w:val="004A7D2F"/>
    <w:rsid w:val="004B2111"/>
    <w:rsid w:val="004B2F6F"/>
    <w:rsid w:val="004B327F"/>
    <w:rsid w:val="004B39F9"/>
    <w:rsid w:val="004B535B"/>
    <w:rsid w:val="004C0865"/>
    <w:rsid w:val="004C1BB4"/>
    <w:rsid w:val="004C1FBE"/>
    <w:rsid w:val="004C2456"/>
    <w:rsid w:val="004C24B2"/>
    <w:rsid w:val="004C2C56"/>
    <w:rsid w:val="004C51EF"/>
    <w:rsid w:val="004C56E5"/>
    <w:rsid w:val="004C57A8"/>
    <w:rsid w:val="004C72C8"/>
    <w:rsid w:val="004D00AB"/>
    <w:rsid w:val="004D0AFF"/>
    <w:rsid w:val="004D21BF"/>
    <w:rsid w:val="004D3D2F"/>
    <w:rsid w:val="004D4BA7"/>
    <w:rsid w:val="004D72E3"/>
    <w:rsid w:val="004D7B30"/>
    <w:rsid w:val="004E0483"/>
    <w:rsid w:val="004E0C54"/>
    <w:rsid w:val="004E18CE"/>
    <w:rsid w:val="004E193D"/>
    <w:rsid w:val="004E2E16"/>
    <w:rsid w:val="004E3F6A"/>
    <w:rsid w:val="004E585E"/>
    <w:rsid w:val="004E5D3A"/>
    <w:rsid w:val="004E738D"/>
    <w:rsid w:val="004E7777"/>
    <w:rsid w:val="004E7CFD"/>
    <w:rsid w:val="004F079D"/>
    <w:rsid w:val="004F1A75"/>
    <w:rsid w:val="004F2109"/>
    <w:rsid w:val="004F2580"/>
    <w:rsid w:val="004F25A4"/>
    <w:rsid w:val="004F2DE0"/>
    <w:rsid w:val="004F60A2"/>
    <w:rsid w:val="004F6686"/>
    <w:rsid w:val="004F7BCB"/>
    <w:rsid w:val="004F7D80"/>
    <w:rsid w:val="0050228C"/>
    <w:rsid w:val="00502989"/>
    <w:rsid w:val="00502B4C"/>
    <w:rsid w:val="00504744"/>
    <w:rsid w:val="0050486F"/>
    <w:rsid w:val="00506434"/>
    <w:rsid w:val="005078C2"/>
    <w:rsid w:val="00511D1A"/>
    <w:rsid w:val="0051244C"/>
    <w:rsid w:val="0051309C"/>
    <w:rsid w:val="005141A5"/>
    <w:rsid w:val="00514643"/>
    <w:rsid w:val="005154CB"/>
    <w:rsid w:val="00515BB1"/>
    <w:rsid w:val="00515C4B"/>
    <w:rsid w:val="00522167"/>
    <w:rsid w:val="00523A5D"/>
    <w:rsid w:val="00524D75"/>
    <w:rsid w:val="00526828"/>
    <w:rsid w:val="00526915"/>
    <w:rsid w:val="00526DCA"/>
    <w:rsid w:val="00530E32"/>
    <w:rsid w:val="00531A61"/>
    <w:rsid w:val="00531F49"/>
    <w:rsid w:val="0053223F"/>
    <w:rsid w:val="0053237A"/>
    <w:rsid w:val="00534B19"/>
    <w:rsid w:val="0053784E"/>
    <w:rsid w:val="0054000B"/>
    <w:rsid w:val="00540076"/>
    <w:rsid w:val="005402C8"/>
    <w:rsid w:val="00540689"/>
    <w:rsid w:val="005407BE"/>
    <w:rsid w:val="00540AC2"/>
    <w:rsid w:val="00540F20"/>
    <w:rsid w:val="00540F2B"/>
    <w:rsid w:val="00541604"/>
    <w:rsid w:val="00541A10"/>
    <w:rsid w:val="00542C47"/>
    <w:rsid w:val="00543598"/>
    <w:rsid w:val="00543B5E"/>
    <w:rsid w:val="00544CF9"/>
    <w:rsid w:val="005455F2"/>
    <w:rsid w:val="00545D5C"/>
    <w:rsid w:val="00547B14"/>
    <w:rsid w:val="00553920"/>
    <w:rsid w:val="00555C2F"/>
    <w:rsid w:val="0055623A"/>
    <w:rsid w:val="0055691F"/>
    <w:rsid w:val="00560309"/>
    <w:rsid w:val="00560C6F"/>
    <w:rsid w:val="00561876"/>
    <w:rsid w:val="005626B9"/>
    <w:rsid w:val="00564843"/>
    <w:rsid w:val="00564964"/>
    <w:rsid w:val="00564AFD"/>
    <w:rsid w:val="00566BC0"/>
    <w:rsid w:val="00566C85"/>
    <w:rsid w:val="00566EB6"/>
    <w:rsid w:val="00566F49"/>
    <w:rsid w:val="005672B0"/>
    <w:rsid w:val="005713B7"/>
    <w:rsid w:val="005730F3"/>
    <w:rsid w:val="00573BEB"/>
    <w:rsid w:val="005748EA"/>
    <w:rsid w:val="0057628F"/>
    <w:rsid w:val="00577ADA"/>
    <w:rsid w:val="0058056A"/>
    <w:rsid w:val="005806A5"/>
    <w:rsid w:val="00583088"/>
    <w:rsid w:val="00583D60"/>
    <w:rsid w:val="00584357"/>
    <w:rsid w:val="0058445F"/>
    <w:rsid w:val="00585188"/>
    <w:rsid w:val="0058628B"/>
    <w:rsid w:val="00587B60"/>
    <w:rsid w:val="005914EE"/>
    <w:rsid w:val="00593333"/>
    <w:rsid w:val="005950EF"/>
    <w:rsid w:val="00596A16"/>
    <w:rsid w:val="005A0D21"/>
    <w:rsid w:val="005A0E0C"/>
    <w:rsid w:val="005A155C"/>
    <w:rsid w:val="005A1876"/>
    <w:rsid w:val="005A23FB"/>
    <w:rsid w:val="005A29B5"/>
    <w:rsid w:val="005A2B9C"/>
    <w:rsid w:val="005A5A5E"/>
    <w:rsid w:val="005A5D40"/>
    <w:rsid w:val="005A6694"/>
    <w:rsid w:val="005A76ED"/>
    <w:rsid w:val="005A7BD9"/>
    <w:rsid w:val="005B0CCF"/>
    <w:rsid w:val="005B17FF"/>
    <w:rsid w:val="005B1E34"/>
    <w:rsid w:val="005B2672"/>
    <w:rsid w:val="005B2D9B"/>
    <w:rsid w:val="005B36C0"/>
    <w:rsid w:val="005B5953"/>
    <w:rsid w:val="005B6463"/>
    <w:rsid w:val="005B736E"/>
    <w:rsid w:val="005B7A26"/>
    <w:rsid w:val="005B7A92"/>
    <w:rsid w:val="005C06D4"/>
    <w:rsid w:val="005C459E"/>
    <w:rsid w:val="005D0BEE"/>
    <w:rsid w:val="005D1660"/>
    <w:rsid w:val="005D21FB"/>
    <w:rsid w:val="005D348E"/>
    <w:rsid w:val="005D387E"/>
    <w:rsid w:val="005D43B6"/>
    <w:rsid w:val="005D462A"/>
    <w:rsid w:val="005D5614"/>
    <w:rsid w:val="005D5E06"/>
    <w:rsid w:val="005D5EFB"/>
    <w:rsid w:val="005D664A"/>
    <w:rsid w:val="005D6985"/>
    <w:rsid w:val="005D7AD0"/>
    <w:rsid w:val="005E037E"/>
    <w:rsid w:val="005E2ECB"/>
    <w:rsid w:val="005E4387"/>
    <w:rsid w:val="005E4D2B"/>
    <w:rsid w:val="005E4DF7"/>
    <w:rsid w:val="005E61EE"/>
    <w:rsid w:val="005E73E1"/>
    <w:rsid w:val="005E7DE8"/>
    <w:rsid w:val="005F0011"/>
    <w:rsid w:val="005F11B7"/>
    <w:rsid w:val="005F3188"/>
    <w:rsid w:val="005F34FF"/>
    <w:rsid w:val="005F5060"/>
    <w:rsid w:val="005F5378"/>
    <w:rsid w:val="005F682C"/>
    <w:rsid w:val="00601EA1"/>
    <w:rsid w:val="006032F5"/>
    <w:rsid w:val="006057AC"/>
    <w:rsid w:val="00610824"/>
    <w:rsid w:val="00610C3A"/>
    <w:rsid w:val="00610FEF"/>
    <w:rsid w:val="00613E97"/>
    <w:rsid w:val="00614CFB"/>
    <w:rsid w:val="00615051"/>
    <w:rsid w:val="00616096"/>
    <w:rsid w:val="006160FF"/>
    <w:rsid w:val="00616954"/>
    <w:rsid w:val="006178EF"/>
    <w:rsid w:val="00620B18"/>
    <w:rsid w:val="0062195A"/>
    <w:rsid w:val="00621E1C"/>
    <w:rsid w:val="006223A2"/>
    <w:rsid w:val="00622D69"/>
    <w:rsid w:val="00623426"/>
    <w:rsid w:val="00625B29"/>
    <w:rsid w:val="006262C6"/>
    <w:rsid w:val="00626874"/>
    <w:rsid w:val="00627490"/>
    <w:rsid w:val="006300B3"/>
    <w:rsid w:val="00631230"/>
    <w:rsid w:val="006331E0"/>
    <w:rsid w:val="00633277"/>
    <w:rsid w:val="00634A39"/>
    <w:rsid w:val="00635C0F"/>
    <w:rsid w:val="0063667E"/>
    <w:rsid w:val="006368DD"/>
    <w:rsid w:val="00641EC6"/>
    <w:rsid w:val="00642016"/>
    <w:rsid w:val="00644FBF"/>
    <w:rsid w:val="006456DD"/>
    <w:rsid w:val="00645EAA"/>
    <w:rsid w:val="00645FEA"/>
    <w:rsid w:val="00646553"/>
    <w:rsid w:val="00647B74"/>
    <w:rsid w:val="006506F2"/>
    <w:rsid w:val="0065111A"/>
    <w:rsid w:val="00651EB9"/>
    <w:rsid w:val="00652E0B"/>
    <w:rsid w:val="00652EDA"/>
    <w:rsid w:val="0065352B"/>
    <w:rsid w:val="00653CE2"/>
    <w:rsid w:val="006557F6"/>
    <w:rsid w:val="006559D3"/>
    <w:rsid w:val="00655CD5"/>
    <w:rsid w:val="00657EAE"/>
    <w:rsid w:val="00660BD8"/>
    <w:rsid w:val="00661A81"/>
    <w:rsid w:val="006631D9"/>
    <w:rsid w:val="00666FDE"/>
    <w:rsid w:val="00667DE4"/>
    <w:rsid w:val="00670AD1"/>
    <w:rsid w:val="00670D1D"/>
    <w:rsid w:val="00671226"/>
    <w:rsid w:val="00671787"/>
    <w:rsid w:val="00671A16"/>
    <w:rsid w:val="006729C3"/>
    <w:rsid w:val="00673E6E"/>
    <w:rsid w:val="00674B7F"/>
    <w:rsid w:val="006760A9"/>
    <w:rsid w:val="00676E72"/>
    <w:rsid w:val="0067752B"/>
    <w:rsid w:val="006779BF"/>
    <w:rsid w:val="00680363"/>
    <w:rsid w:val="00681BE8"/>
    <w:rsid w:val="00681C8E"/>
    <w:rsid w:val="0068286C"/>
    <w:rsid w:val="00682DEF"/>
    <w:rsid w:val="00683D88"/>
    <w:rsid w:val="00683FC8"/>
    <w:rsid w:val="00684989"/>
    <w:rsid w:val="00685FD5"/>
    <w:rsid w:val="006908AD"/>
    <w:rsid w:val="00690DA0"/>
    <w:rsid w:val="0069113E"/>
    <w:rsid w:val="00691323"/>
    <w:rsid w:val="006923F1"/>
    <w:rsid w:val="00692835"/>
    <w:rsid w:val="00693876"/>
    <w:rsid w:val="0069468D"/>
    <w:rsid w:val="006958D4"/>
    <w:rsid w:val="00695983"/>
    <w:rsid w:val="00695A11"/>
    <w:rsid w:val="00696257"/>
    <w:rsid w:val="00696C44"/>
    <w:rsid w:val="00696D90"/>
    <w:rsid w:val="006A0219"/>
    <w:rsid w:val="006A09B9"/>
    <w:rsid w:val="006A26B1"/>
    <w:rsid w:val="006A33FC"/>
    <w:rsid w:val="006A3768"/>
    <w:rsid w:val="006A4AC9"/>
    <w:rsid w:val="006A5523"/>
    <w:rsid w:val="006A5EFB"/>
    <w:rsid w:val="006A6F0F"/>
    <w:rsid w:val="006A7B29"/>
    <w:rsid w:val="006B0284"/>
    <w:rsid w:val="006B09A8"/>
    <w:rsid w:val="006B2A24"/>
    <w:rsid w:val="006B336C"/>
    <w:rsid w:val="006B423E"/>
    <w:rsid w:val="006B4CEA"/>
    <w:rsid w:val="006B5A01"/>
    <w:rsid w:val="006C028C"/>
    <w:rsid w:val="006C2004"/>
    <w:rsid w:val="006C2725"/>
    <w:rsid w:val="006C2FDD"/>
    <w:rsid w:val="006C3947"/>
    <w:rsid w:val="006C41D6"/>
    <w:rsid w:val="006C4C71"/>
    <w:rsid w:val="006C6375"/>
    <w:rsid w:val="006C6E4A"/>
    <w:rsid w:val="006D05D1"/>
    <w:rsid w:val="006D093E"/>
    <w:rsid w:val="006D0FEF"/>
    <w:rsid w:val="006D1D26"/>
    <w:rsid w:val="006D3275"/>
    <w:rsid w:val="006D4246"/>
    <w:rsid w:val="006D4E77"/>
    <w:rsid w:val="006D56B9"/>
    <w:rsid w:val="006D6043"/>
    <w:rsid w:val="006D659A"/>
    <w:rsid w:val="006D7558"/>
    <w:rsid w:val="006E045A"/>
    <w:rsid w:val="006E103C"/>
    <w:rsid w:val="006E1236"/>
    <w:rsid w:val="006E18C8"/>
    <w:rsid w:val="006E351D"/>
    <w:rsid w:val="006E3532"/>
    <w:rsid w:val="006E4A24"/>
    <w:rsid w:val="006E5603"/>
    <w:rsid w:val="006E6190"/>
    <w:rsid w:val="006F08BB"/>
    <w:rsid w:val="006F17E6"/>
    <w:rsid w:val="006F1B76"/>
    <w:rsid w:val="006F5FC7"/>
    <w:rsid w:val="007006BD"/>
    <w:rsid w:val="007011AC"/>
    <w:rsid w:val="0070164A"/>
    <w:rsid w:val="007018CF"/>
    <w:rsid w:val="00704A22"/>
    <w:rsid w:val="0071025C"/>
    <w:rsid w:val="00712BEB"/>
    <w:rsid w:val="00713EE3"/>
    <w:rsid w:val="00714237"/>
    <w:rsid w:val="00714888"/>
    <w:rsid w:val="00714CE0"/>
    <w:rsid w:val="00714FF0"/>
    <w:rsid w:val="00715AE7"/>
    <w:rsid w:val="007176E6"/>
    <w:rsid w:val="007219E1"/>
    <w:rsid w:val="00724A4F"/>
    <w:rsid w:val="00726242"/>
    <w:rsid w:val="007267A8"/>
    <w:rsid w:val="007279D9"/>
    <w:rsid w:val="00730849"/>
    <w:rsid w:val="00732057"/>
    <w:rsid w:val="0073207D"/>
    <w:rsid w:val="007322D0"/>
    <w:rsid w:val="007339FD"/>
    <w:rsid w:val="00734539"/>
    <w:rsid w:val="00734808"/>
    <w:rsid w:val="00734B79"/>
    <w:rsid w:val="00735BD6"/>
    <w:rsid w:val="00735BF7"/>
    <w:rsid w:val="00736382"/>
    <w:rsid w:val="007406D1"/>
    <w:rsid w:val="00740B18"/>
    <w:rsid w:val="00743127"/>
    <w:rsid w:val="00743860"/>
    <w:rsid w:val="00743EAA"/>
    <w:rsid w:val="007447FC"/>
    <w:rsid w:val="00746CFC"/>
    <w:rsid w:val="00746F7F"/>
    <w:rsid w:val="00750A34"/>
    <w:rsid w:val="0075225C"/>
    <w:rsid w:val="007541EB"/>
    <w:rsid w:val="00754BCC"/>
    <w:rsid w:val="00761519"/>
    <w:rsid w:val="007618E2"/>
    <w:rsid w:val="00761E07"/>
    <w:rsid w:val="00764FE8"/>
    <w:rsid w:val="00766158"/>
    <w:rsid w:val="00767065"/>
    <w:rsid w:val="007718EC"/>
    <w:rsid w:val="00772370"/>
    <w:rsid w:val="00772B81"/>
    <w:rsid w:val="00772BB6"/>
    <w:rsid w:val="00773A0D"/>
    <w:rsid w:val="007751B7"/>
    <w:rsid w:val="007766C6"/>
    <w:rsid w:val="00777FF7"/>
    <w:rsid w:val="007807DB"/>
    <w:rsid w:val="007808ED"/>
    <w:rsid w:val="00780A0D"/>
    <w:rsid w:val="0078104F"/>
    <w:rsid w:val="00782503"/>
    <w:rsid w:val="007841DF"/>
    <w:rsid w:val="00784457"/>
    <w:rsid w:val="00784D54"/>
    <w:rsid w:val="00787756"/>
    <w:rsid w:val="00787E9B"/>
    <w:rsid w:val="00790FEC"/>
    <w:rsid w:val="007917B1"/>
    <w:rsid w:val="007920A0"/>
    <w:rsid w:val="00792220"/>
    <w:rsid w:val="00794519"/>
    <w:rsid w:val="00794DB5"/>
    <w:rsid w:val="007953B0"/>
    <w:rsid w:val="00795547"/>
    <w:rsid w:val="007971F9"/>
    <w:rsid w:val="007A0AA5"/>
    <w:rsid w:val="007A0FB6"/>
    <w:rsid w:val="007A0FBB"/>
    <w:rsid w:val="007A142F"/>
    <w:rsid w:val="007A1E7C"/>
    <w:rsid w:val="007A1E91"/>
    <w:rsid w:val="007A2E31"/>
    <w:rsid w:val="007A30BD"/>
    <w:rsid w:val="007A472C"/>
    <w:rsid w:val="007A5241"/>
    <w:rsid w:val="007A6696"/>
    <w:rsid w:val="007A7966"/>
    <w:rsid w:val="007B015D"/>
    <w:rsid w:val="007B0509"/>
    <w:rsid w:val="007B0708"/>
    <w:rsid w:val="007B0AD6"/>
    <w:rsid w:val="007B0C8E"/>
    <w:rsid w:val="007B0D59"/>
    <w:rsid w:val="007B116F"/>
    <w:rsid w:val="007B1A4A"/>
    <w:rsid w:val="007B2B40"/>
    <w:rsid w:val="007B2CE1"/>
    <w:rsid w:val="007B4678"/>
    <w:rsid w:val="007B4C24"/>
    <w:rsid w:val="007B5F5E"/>
    <w:rsid w:val="007B6686"/>
    <w:rsid w:val="007B6D94"/>
    <w:rsid w:val="007B6F9E"/>
    <w:rsid w:val="007B70AF"/>
    <w:rsid w:val="007C0305"/>
    <w:rsid w:val="007C1B39"/>
    <w:rsid w:val="007C3ECA"/>
    <w:rsid w:val="007C572F"/>
    <w:rsid w:val="007C601B"/>
    <w:rsid w:val="007C6029"/>
    <w:rsid w:val="007C65AF"/>
    <w:rsid w:val="007C738F"/>
    <w:rsid w:val="007D06F3"/>
    <w:rsid w:val="007D0CD8"/>
    <w:rsid w:val="007D1655"/>
    <w:rsid w:val="007D174B"/>
    <w:rsid w:val="007D17AA"/>
    <w:rsid w:val="007D2FD5"/>
    <w:rsid w:val="007D3008"/>
    <w:rsid w:val="007D4F44"/>
    <w:rsid w:val="007D516A"/>
    <w:rsid w:val="007D6376"/>
    <w:rsid w:val="007D69D7"/>
    <w:rsid w:val="007E1A25"/>
    <w:rsid w:val="007E2033"/>
    <w:rsid w:val="007E2F07"/>
    <w:rsid w:val="007E46ED"/>
    <w:rsid w:val="007E4871"/>
    <w:rsid w:val="007E5B77"/>
    <w:rsid w:val="007E7844"/>
    <w:rsid w:val="007F00BD"/>
    <w:rsid w:val="007F017E"/>
    <w:rsid w:val="007F0687"/>
    <w:rsid w:val="007F279F"/>
    <w:rsid w:val="007F2C81"/>
    <w:rsid w:val="007F37A0"/>
    <w:rsid w:val="007F3AAE"/>
    <w:rsid w:val="007F44CA"/>
    <w:rsid w:val="007F68DE"/>
    <w:rsid w:val="007F7E0C"/>
    <w:rsid w:val="008037A3"/>
    <w:rsid w:val="00804663"/>
    <w:rsid w:val="008054B2"/>
    <w:rsid w:val="00806391"/>
    <w:rsid w:val="0080645F"/>
    <w:rsid w:val="0080710A"/>
    <w:rsid w:val="00807B94"/>
    <w:rsid w:val="00810D67"/>
    <w:rsid w:val="00810FB7"/>
    <w:rsid w:val="00810FE1"/>
    <w:rsid w:val="008110ED"/>
    <w:rsid w:val="00811826"/>
    <w:rsid w:val="00811851"/>
    <w:rsid w:val="00812610"/>
    <w:rsid w:val="008133BD"/>
    <w:rsid w:val="00813495"/>
    <w:rsid w:val="00814B24"/>
    <w:rsid w:val="008155F5"/>
    <w:rsid w:val="008169CA"/>
    <w:rsid w:val="00820E36"/>
    <w:rsid w:val="00821BC5"/>
    <w:rsid w:val="008221D8"/>
    <w:rsid w:val="00823684"/>
    <w:rsid w:val="008257DF"/>
    <w:rsid w:val="00825C3F"/>
    <w:rsid w:val="00826538"/>
    <w:rsid w:val="00827DCC"/>
    <w:rsid w:val="00827F0D"/>
    <w:rsid w:val="0083029B"/>
    <w:rsid w:val="0083264B"/>
    <w:rsid w:val="008326E7"/>
    <w:rsid w:val="008331E1"/>
    <w:rsid w:val="008342A7"/>
    <w:rsid w:val="00834D21"/>
    <w:rsid w:val="008359A0"/>
    <w:rsid w:val="00836C1D"/>
    <w:rsid w:val="008402E1"/>
    <w:rsid w:val="00842172"/>
    <w:rsid w:val="00842AED"/>
    <w:rsid w:val="00842C27"/>
    <w:rsid w:val="00842CD3"/>
    <w:rsid w:val="008433E7"/>
    <w:rsid w:val="00843786"/>
    <w:rsid w:val="00844863"/>
    <w:rsid w:val="008452DC"/>
    <w:rsid w:val="008453B0"/>
    <w:rsid w:val="00850CC8"/>
    <w:rsid w:val="00851030"/>
    <w:rsid w:val="00851D5D"/>
    <w:rsid w:val="00851FE4"/>
    <w:rsid w:val="00852D10"/>
    <w:rsid w:val="00854CA0"/>
    <w:rsid w:val="00854CEF"/>
    <w:rsid w:val="00855487"/>
    <w:rsid w:val="008556F2"/>
    <w:rsid w:val="00855E7D"/>
    <w:rsid w:val="00856500"/>
    <w:rsid w:val="008577A6"/>
    <w:rsid w:val="00857D89"/>
    <w:rsid w:val="00860602"/>
    <w:rsid w:val="0086135F"/>
    <w:rsid w:val="00862CF4"/>
    <w:rsid w:val="00863852"/>
    <w:rsid w:val="008645E5"/>
    <w:rsid w:val="0086595D"/>
    <w:rsid w:val="00866476"/>
    <w:rsid w:val="008664E8"/>
    <w:rsid w:val="00866915"/>
    <w:rsid w:val="00866F12"/>
    <w:rsid w:val="008675E5"/>
    <w:rsid w:val="00867A5F"/>
    <w:rsid w:val="008707BC"/>
    <w:rsid w:val="00871540"/>
    <w:rsid w:val="00872696"/>
    <w:rsid w:val="00872B30"/>
    <w:rsid w:val="0087309C"/>
    <w:rsid w:val="00873475"/>
    <w:rsid w:val="008735E6"/>
    <w:rsid w:val="00873C25"/>
    <w:rsid w:val="008740D0"/>
    <w:rsid w:val="00874388"/>
    <w:rsid w:val="00874586"/>
    <w:rsid w:val="00874AA8"/>
    <w:rsid w:val="008753FA"/>
    <w:rsid w:val="00876EA0"/>
    <w:rsid w:val="00880D1F"/>
    <w:rsid w:val="00882B7F"/>
    <w:rsid w:val="00884AE4"/>
    <w:rsid w:val="00885199"/>
    <w:rsid w:val="00886487"/>
    <w:rsid w:val="0088798D"/>
    <w:rsid w:val="00887C88"/>
    <w:rsid w:val="008903C2"/>
    <w:rsid w:val="00890A94"/>
    <w:rsid w:val="00891585"/>
    <w:rsid w:val="00892593"/>
    <w:rsid w:val="00892761"/>
    <w:rsid w:val="008927C1"/>
    <w:rsid w:val="00894BD1"/>
    <w:rsid w:val="00894C1D"/>
    <w:rsid w:val="0089663F"/>
    <w:rsid w:val="0089720D"/>
    <w:rsid w:val="008977DD"/>
    <w:rsid w:val="008A00BF"/>
    <w:rsid w:val="008A07BF"/>
    <w:rsid w:val="008A21A5"/>
    <w:rsid w:val="008A3088"/>
    <w:rsid w:val="008A66FC"/>
    <w:rsid w:val="008A6919"/>
    <w:rsid w:val="008A71A9"/>
    <w:rsid w:val="008A71B6"/>
    <w:rsid w:val="008A7750"/>
    <w:rsid w:val="008A79CC"/>
    <w:rsid w:val="008B0CAF"/>
    <w:rsid w:val="008B287A"/>
    <w:rsid w:val="008B2F28"/>
    <w:rsid w:val="008B2F6A"/>
    <w:rsid w:val="008B39CB"/>
    <w:rsid w:val="008B3BE0"/>
    <w:rsid w:val="008B3EE4"/>
    <w:rsid w:val="008B4078"/>
    <w:rsid w:val="008B40A2"/>
    <w:rsid w:val="008B5FF7"/>
    <w:rsid w:val="008B63EB"/>
    <w:rsid w:val="008B6448"/>
    <w:rsid w:val="008B663C"/>
    <w:rsid w:val="008B6C2E"/>
    <w:rsid w:val="008B72E8"/>
    <w:rsid w:val="008C0547"/>
    <w:rsid w:val="008C06D7"/>
    <w:rsid w:val="008C0753"/>
    <w:rsid w:val="008C07AF"/>
    <w:rsid w:val="008C1224"/>
    <w:rsid w:val="008C1553"/>
    <w:rsid w:val="008C1ACA"/>
    <w:rsid w:val="008C2B22"/>
    <w:rsid w:val="008C388A"/>
    <w:rsid w:val="008C3A53"/>
    <w:rsid w:val="008C3D3B"/>
    <w:rsid w:val="008C54DF"/>
    <w:rsid w:val="008C7078"/>
    <w:rsid w:val="008C7D57"/>
    <w:rsid w:val="008D0803"/>
    <w:rsid w:val="008D1118"/>
    <w:rsid w:val="008D1D86"/>
    <w:rsid w:val="008D1DBB"/>
    <w:rsid w:val="008D22B0"/>
    <w:rsid w:val="008D30EA"/>
    <w:rsid w:val="008D40B8"/>
    <w:rsid w:val="008D5EC7"/>
    <w:rsid w:val="008D7A25"/>
    <w:rsid w:val="008E0DCF"/>
    <w:rsid w:val="008E0DEC"/>
    <w:rsid w:val="008E0FA1"/>
    <w:rsid w:val="008E1DFB"/>
    <w:rsid w:val="008E448B"/>
    <w:rsid w:val="008E52F1"/>
    <w:rsid w:val="008F0484"/>
    <w:rsid w:val="008F0A08"/>
    <w:rsid w:val="008F26AF"/>
    <w:rsid w:val="008F3553"/>
    <w:rsid w:val="008F3BB9"/>
    <w:rsid w:val="008F3D6B"/>
    <w:rsid w:val="008F5966"/>
    <w:rsid w:val="008F5D9D"/>
    <w:rsid w:val="008F5DED"/>
    <w:rsid w:val="008F6FEE"/>
    <w:rsid w:val="0090288C"/>
    <w:rsid w:val="009037A9"/>
    <w:rsid w:val="00903B3C"/>
    <w:rsid w:val="009040BC"/>
    <w:rsid w:val="009045A3"/>
    <w:rsid w:val="00905B1C"/>
    <w:rsid w:val="009075EA"/>
    <w:rsid w:val="00907649"/>
    <w:rsid w:val="00910EEC"/>
    <w:rsid w:val="0091162F"/>
    <w:rsid w:val="00911FB7"/>
    <w:rsid w:val="00912280"/>
    <w:rsid w:val="00912FB9"/>
    <w:rsid w:val="009163D9"/>
    <w:rsid w:val="00916755"/>
    <w:rsid w:val="00921895"/>
    <w:rsid w:val="00922493"/>
    <w:rsid w:val="00922C42"/>
    <w:rsid w:val="00924B98"/>
    <w:rsid w:val="00931129"/>
    <w:rsid w:val="00931148"/>
    <w:rsid w:val="00931974"/>
    <w:rsid w:val="00932E6D"/>
    <w:rsid w:val="00933908"/>
    <w:rsid w:val="009346C3"/>
    <w:rsid w:val="00934D4C"/>
    <w:rsid w:val="00934F53"/>
    <w:rsid w:val="00935739"/>
    <w:rsid w:val="0093612F"/>
    <w:rsid w:val="00936300"/>
    <w:rsid w:val="009367D4"/>
    <w:rsid w:val="00936C56"/>
    <w:rsid w:val="00936D87"/>
    <w:rsid w:val="0094350B"/>
    <w:rsid w:val="00943628"/>
    <w:rsid w:val="009446F7"/>
    <w:rsid w:val="00945C1D"/>
    <w:rsid w:val="0094614D"/>
    <w:rsid w:val="009461A7"/>
    <w:rsid w:val="009471B5"/>
    <w:rsid w:val="0094779B"/>
    <w:rsid w:val="00950213"/>
    <w:rsid w:val="00950A40"/>
    <w:rsid w:val="00950B13"/>
    <w:rsid w:val="009514B2"/>
    <w:rsid w:val="0095180E"/>
    <w:rsid w:val="00951A16"/>
    <w:rsid w:val="00954DB4"/>
    <w:rsid w:val="0095525F"/>
    <w:rsid w:val="00956D83"/>
    <w:rsid w:val="00956E53"/>
    <w:rsid w:val="0096245D"/>
    <w:rsid w:val="009644E2"/>
    <w:rsid w:val="00965181"/>
    <w:rsid w:val="0096525B"/>
    <w:rsid w:val="0096571E"/>
    <w:rsid w:val="009666F8"/>
    <w:rsid w:val="00966A99"/>
    <w:rsid w:val="00967B99"/>
    <w:rsid w:val="00967BE3"/>
    <w:rsid w:val="00967E30"/>
    <w:rsid w:val="0097122E"/>
    <w:rsid w:val="00971385"/>
    <w:rsid w:val="00971D6D"/>
    <w:rsid w:val="00972505"/>
    <w:rsid w:val="00972A43"/>
    <w:rsid w:val="00975B6F"/>
    <w:rsid w:val="00975FC2"/>
    <w:rsid w:val="00976D60"/>
    <w:rsid w:val="00977368"/>
    <w:rsid w:val="009812D1"/>
    <w:rsid w:val="009827EC"/>
    <w:rsid w:val="00984453"/>
    <w:rsid w:val="00985AF0"/>
    <w:rsid w:val="00985B75"/>
    <w:rsid w:val="00985DAC"/>
    <w:rsid w:val="009861B3"/>
    <w:rsid w:val="009865A2"/>
    <w:rsid w:val="00986D86"/>
    <w:rsid w:val="009872C1"/>
    <w:rsid w:val="00990094"/>
    <w:rsid w:val="0099034B"/>
    <w:rsid w:val="009918D4"/>
    <w:rsid w:val="00992E6F"/>
    <w:rsid w:val="00994557"/>
    <w:rsid w:val="0099526B"/>
    <w:rsid w:val="00995A2E"/>
    <w:rsid w:val="009962D5"/>
    <w:rsid w:val="00997196"/>
    <w:rsid w:val="00997B21"/>
    <w:rsid w:val="009A0C41"/>
    <w:rsid w:val="009A0C67"/>
    <w:rsid w:val="009A0EB4"/>
    <w:rsid w:val="009A299C"/>
    <w:rsid w:val="009A2A92"/>
    <w:rsid w:val="009A3AB6"/>
    <w:rsid w:val="009A49B0"/>
    <w:rsid w:val="009A5727"/>
    <w:rsid w:val="009A6915"/>
    <w:rsid w:val="009A69B0"/>
    <w:rsid w:val="009B03DA"/>
    <w:rsid w:val="009B0886"/>
    <w:rsid w:val="009B1922"/>
    <w:rsid w:val="009B1D48"/>
    <w:rsid w:val="009B2777"/>
    <w:rsid w:val="009B369F"/>
    <w:rsid w:val="009B5273"/>
    <w:rsid w:val="009B5531"/>
    <w:rsid w:val="009B7083"/>
    <w:rsid w:val="009C05F0"/>
    <w:rsid w:val="009C130E"/>
    <w:rsid w:val="009C24D9"/>
    <w:rsid w:val="009C4658"/>
    <w:rsid w:val="009C47F4"/>
    <w:rsid w:val="009C5100"/>
    <w:rsid w:val="009C5458"/>
    <w:rsid w:val="009C6107"/>
    <w:rsid w:val="009C6A75"/>
    <w:rsid w:val="009C7232"/>
    <w:rsid w:val="009C792C"/>
    <w:rsid w:val="009C7DE3"/>
    <w:rsid w:val="009D143F"/>
    <w:rsid w:val="009D14E0"/>
    <w:rsid w:val="009D3CB2"/>
    <w:rsid w:val="009D414D"/>
    <w:rsid w:val="009D47DB"/>
    <w:rsid w:val="009D51A3"/>
    <w:rsid w:val="009D5472"/>
    <w:rsid w:val="009D6644"/>
    <w:rsid w:val="009D6780"/>
    <w:rsid w:val="009D6CBB"/>
    <w:rsid w:val="009D7523"/>
    <w:rsid w:val="009E07CC"/>
    <w:rsid w:val="009E0FB9"/>
    <w:rsid w:val="009E1547"/>
    <w:rsid w:val="009E2585"/>
    <w:rsid w:val="009E271D"/>
    <w:rsid w:val="009E4D9D"/>
    <w:rsid w:val="009E56E3"/>
    <w:rsid w:val="009E62C4"/>
    <w:rsid w:val="009F046D"/>
    <w:rsid w:val="009F0D79"/>
    <w:rsid w:val="009F0E23"/>
    <w:rsid w:val="009F1EC1"/>
    <w:rsid w:val="009F32D4"/>
    <w:rsid w:val="009F5CCE"/>
    <w:rsid w:val="009F7469"/>
    <w:rsid w:val="009F7488"/>
    <w:rsid w:val="009F767A"/>
    <w:rsid w:val="00A023B4"/>
    <w:rsid w:val="00A02706"/>
    <w:rsid w:val="00A03589"/>
    <w:rsid w:val="00A03CEA"/>
    <w:rsid w:val="00A05D41"/>
    <w:rsid w:val="00A06E49"/>
    <w:rsid w:val="00A0769F"/>
    <w:rsid w:val="00A077F3"/>
    <w:rsid w:val="00A119EC"/>
    <w:rsid w:val="00A11AD5"/>
    <w:rsid w:val="00A11C92"/>
    <w:rsid w:val="00A11C9D"/>
    <w:rsid w:val="00A12B59"/>
    <w:rsid w:val="00A14B00"/>
    <w:rsid w:val="00A209AA"/>
    <w:rsid w:val="00A20C6E"/>
    <w:rsid w:val="00A20DD2"/>
    <w:rsid w:val="00A221DF"/>
    <w:rsid w:val="00A23137"/>
    <w:rsid w:val="00A26378"/>
    <w:rsid w:val="00A276FD"/>
    <w:rsid w:val="00A27D74"/>
    <w:rsid w:val="00A305CC"/>
    <w:rsid w:val="00A30CDC"/>
    <w:rsid w:val="00A318A2"/>
    <w:rsid w:val="00A320D8"/>
    <w:rsid w:val="00A33830"/>
    <w:rsid w:val="00A33B35"/>
    <w:rsid w:val="00A3410A"/>
    <w:rsid w:val="00A3467E"/>
    <w:rsid w:val="00A34743"/>
    <w:rsid w:val="00A348AE"/>
    <w:rsid w:val="00A34D6A"/>
    <w:rsid w:val="00A35295"/>
    <w:rsid w:val="00A352CE"/>
    <w:rsid w:val="00A36124"/>
    <w:rsid w:val="00A36295"/>
    <w:rsid w:val="00A37721"/>
    <w:rsid w:val="00A40CEB"/>
    <w:rsid w:val="00A40CEC"/>
    <w:rsid w:val="00A437A9"/>
    <w:rsid w:val="00A43C64"/>
    <w:rsid w:val="00A451AE"/>
    <w:rsid w:val="00A4619F"/>
    <w:rsid w:val="00A46251"/>
    <w:rsid w:val="00A5046D"/>
    <w:rsid w:val="00A54BEA"/>
    <w:rsid w:val="00A54E42"/>
    <w:rsid w:val="00A54EAC"/>
    <w:rsid w:val="00A564C8"/>
    <w:rsid w:val="00A56749"/>
    <w:rsid w:val="00A60C97"/>
    <w:rsid w:val="00A61989"/>
    <w:rsid w:val="00A626C7"/>
    <w:rsid w:val="00A6586B"/>
    <w:rsid w:val="00A67F4F"/>
    <w:rsid w:val="00A70525"/>
    <w:rsid w:val="00A708F7"/>
    <w:rsid w:val="00A71478"/>
    <w:rsid w:val="00A71B1C"/>
    <w:rsid w:val="00A71E50"/>
    <w:rsid w:val="00A74390"/>
    <w:rsid w:val="00A77A32"/>
    <w:rsid w:val="00A77CEE"/>
    <w:rsid w:val="00A810CD"/>
    <w:rsid w:val="00A81A57"/>
    <w:rsid w:val="00A82989"/>
    <w:rsid w:val="00A82B47"/>
    <w:rsid w:val="00A83BD5"/>
    <w:rsid w:val="00A8473F"/>
    <w:rsid w:val="00A85002"/>
    <w:rsid w:val="00A85122"/>
    <w:rsid w:val="00A873FA"/>
    <w:rsid w:val="00A877AC"/>
    <w:rsid w:val="00A90A00"/>
    <w:rsid w:val="00A91067"/>
    <w:rsid w:val="00A923AA"/>
    <w:rsid w:val="00A92B48"/>
    <w:rsid w:val="00A92C10"/>
    <w:rsid w:val="00A959FF"/>
    <w:rsid w:val="00A9656A"/>
    <w:rsid w:val="00A969FB"/>
    <w:rsid w:val="00A96D77"/>
    <w:rsid w:val="00AA0712"/>
    <w:rsid w:val="00AA1165"/>
    <w:rsid w:val="00AA14E4"/>
    <w:rsid w:val="00AA2043"/>
    <w:rsid w:val="00AA2201"/>
    <w:rsid w:val="00AA2DC9"/>
    <w:rsid w:val="00AA372A"/>
    <w:rsid w:val="00AA3804"/>
    <w:rsid w:val="00AA62A7"/>
    <w:rsid w:val="00AA787E"/>
    <w:rsid w:val="00AB0149"/>
    <w:rsid w:val="00AB21F5"/>
    <w:rsid w:val="00AB2EA5"/>
    <w:rsid w:val="00AB514B"/>
    <w:rsid w:val="00AB7086"/>
    <w:rsid w:val="00AB75E5"/>
    <w:rsid w:val="00AC0B10"/>
    <w:rsid w:val="00AC3768"/>
    <w:rsid w:val="00AC4898"/>
    <w:rsid w:val="00AC5C4B"/>
    <w:rsid w:val="00AC7439"/>
    <w:rsid w:val="00AD03AE"/>
    <w:rsid w:val="00AD16FC"/>
    <w:rsid w:val="00AD3499"/>
    <w:rsid w:val="00AD367B"/>
    <w:rsid w:val="00AD3FE6"/>
    <w:rsid w:val="00AD4EA5"/>
    <w:rsid w:val="00AE082A"/>
    <w:rsid w:val="00AE0F63"/>
    <w:rsid w:val="00AE1099"/>
    <w:rsid w:val="00AE2760"/>
    <w:rsid w:val="00AE330C"/>
    <w:rsid w:val="00AE34EE"/>
    <w:rsid w:val="00AE4555"/>
    <w:rsid w:val="00AE4C1C"/>
    <w:rsid w:val="00AF1553"/>
    <w:rsid w:val="00AF2810"/>
    <w:rsid w:val="00AF308F"/>
    <w:rsid w:val="00AF38BE"/>
    <w:rsid w:val="00AF3C3D"/>
    <w:rsid w:val="00AF44A1"/>
    <w:rsid w:val="00AF5CBC"/>
    <w:rsid w:val="00AF7359"/>
    <w:rsid w:val="00AF78AE"/>
    <w:rsid w:val="00B0136E"/>
    <w:rsid w:val="00B01FD3"/>
    <w:rsid w:val="00B05AC0"/>
    <w:rsid w:val="00B066AE"/>
    <w:rsid w:val="00B12FD1"/>
    <w:rsid w:val="00B140CB"/>
    <w:rsid w:val="00B14FF8"/>
    <w:rsid w:val="00B160C2"/>
    <w:rsid w:val="00B213E8"/>
    <w:rsid w:val="00B22162"/>
    <w:rsid w:val="00B231A6"/>
    <w:rsid w:val="00B2325D"/>
    <w:rsid w:val="00B2360B"/>
    <w:rsid w:val="00B23666"/>
    <w:rsid w:val="00B24572"/>
    <w:rsid w:val="00B245B5"/>
    <w:rsid w:val="00B245F5"/>
    <w:rsid w:val="00B26485"/>
    <w:rsid w:val="00B273DF"/>
    <w:rsid w:val="00B30173"/>
    <w:rsid w:val="00B32D8E"/>
    <w:rsid w:val="00B34648"/>
    <w:rsid w:val="00B40EA7"/>
    <w:rsid w:val="00B413B4"/>
    <w:rsid w:val="00B4315B"/>
    <w:rsid w:val="00B435A9"/>
    <w:rsid w:val="00B43D85"/>
    <w:rsid w:val="00B43EA8"/>
    <w:rsid w:val="00B44131"/>
    <w:rsid w:val="00B442B5"/>
    <w:rsid w:val="00B46100"/>
    <w:rsid w:val="00B46235"/>
    <w:rsid w:val="00B46FA6"/>
    <w:rsid w:val="00B47142"/>
    <w:rsid w:val="00B509EE"/>
    <w:rsid w:val="00B50D3B"/>
    <w:rsid w:val="00B51B9B"/>
    <w:rsid w:val="00B5380D"/>
    <w:rsid w:val="00B54EB3"/>
    <w:rsid w:val="00B554F2"/>
    <w:rsid w:val="00B602AA"/>
    <w:rsid w:val="00B60365"/>
    <w:rsid w:val="00B6068D"/>
    <w:rsid w:val="00B60A82"/>
    <w:rsid w:val="00B6159B"/>
    <w:rsid w:val="00B63EFE"/>
    <w:rsid w:val="00B64C4E"/>
    <w:rsid w:val="00B64E52"/>
    <w:rsid w:val="00B665F5"/>
    <w:rsid w:val="00B70E0A"/>
    <w:rsid w:val="00B71CFE"/>
    <w:rsid w:val="00B722DA"/>
    <w:rsid w:val="00B72B44"/>
    <w:rsid w:val="00B73091"/>
    <w:rsid w:val="00B7356D"/>
    <w:rsid w:val="00B73721"/>
    <w:rsid w:val="00B73F25"/>
    <w:rsid w:val="00B74789"/>
    <w:rsid w:val="00B74A78"/>
    <w:rsid w:val="00B76386"/>
    <w:rsid w:val="00B77504"/>
    <w:rsid w:val="00B775B5"/>
    <w:rsid w:val="00B77644"/>
    <w:rsid w:val="00B80214"/>
    <w:rsid w:val="00B80A0E"/>
    <w:rsid w:val="00B80C84"/>
    <w:rsid w:val="00B81F59"/>
    <w:rsid w:val="00B8324B"/>
    <w:rsid w:val="00B836F0"/>
    <w:rsid w:val="00B84A10"/>
    <w:rsid w:val="00B860B8"/>
    <w:rsid w:val="00B86B67"/>
    <w:rsid w:val="00B86EDC"/>
    <w:rsid w:val="00B87769"/>
    <w:rsid w:val="00B87A4C"/>
    <w:rsid w:val="00B87C57"/>
    <w:rsid w:val="00B90218"/>
    <w:rsid w:val="00B92A9E"/>
    <w:rsid w:val="00B92D8B"/>
    <w:rsid w:val="00B94337"/>
    <w:rsid w:val="00B95102"/>
    <w:rsid w:val="00B95596"/>
    <w:rsid w:val="00B9646E"/>
    <w:rsid w:val="00BA0316"/>
    <w:rsid w:val="00BA12D6"/>
    <w:rsid w:val="00BA1CC9"/>
    <w:rsid w:val="00BA3591"/>
    <w:rsid w:val="00BA3C64"/>
    <w:rsid w:val="00BA517A"/>
    <w:rsid w:val="00BA674F"/>
    <w:rsid w:val="00BA6E9E"/>
    <w:rsid w:val="00BA7192"/>
    <w:rsid w:val="00BA77A7"/>
    <w:rsid w:val="00BB1CB7"/>
    <w:rsid w:val="00BB3171"/>
    <w:rsid w:val="00BB4715"/>
    <w:rsid w:val="00BB4E16"/>
    <w:rsid w:val="00BB5F1B"/>
    <w:rsid w:val="00BB7DE3"/>
    <w:rsid w:val="00BC08B6"/>
    <w:rsid w:val="00BC1730"/>
    <w:rsid w:val="00BC1FD0"/>
    <w:rsid w:val="00BC3ACE"/>
    <w:rsid w:val="00BC4C1A"/>
    <w:rsid w:val="00BC778A"/>
    <w:rsid w:val="00BD082D"/>
    <w:rsid w:val="00BD0FB2"/>
    <w:rsid w:val="00BD13E9"/>
    <w:rsid w:val="00BD3790"/>
    <w:rsid w:val="00BD3DE1"/>
    <w:rsid w:val="00BD7D67"/>
    <w:rsid w:val="00BE0944"/>
    <w:rsid w:val="00BE314C"/>
    <w:rsid w:val="00BE32FA"/>
    <w:rsid w:val="00BE3881"/>
    <w:rsid w:val="00BE600C"/>
    <w:rsid w:val="00BE74A0"/>
    <w:rsid w:val="00BE752E"/>
    <w:rsid w:val="00BE7C6B"/>
    <w:rsid w:val="00BF0047"/>
    <w:rsid w:val="00BF0D5E"/>
    <w:rsid w:val="00BF1126"/>
    <w:rsid w:val="00BF1A75"/>
    <w:rsid w:val="00BF596D"/>
    <w:rsid w:val="00BF6CAD"/>
    <w:rsid w:val="00C0060D"/>
    <w:rsid w:val="00C01986"/>
    <w:rsid w:val="00C0549C"/>
    <w:rsid w:val="00C0587F"/>
    <w:rsid w:val="00C05A25"/>
    <w:rsid w:val="00C060BF"/>
    <w:rsid w:val="00C064EF"/>
    <w:rsid w:val="00C07779"/>
    <w:rsid w:val="00C078C8"/>
    <w:rsid w:val="00C07A91"/>
    <w:rsid w:val="00C11165"/>
    <w:rsid w:val="00C11216"/>
    <w:rsid w:val="00C11C17"/>
    <w:rsid w:val="00C11C84"/>
    <w:rsid w:val="00C11CDB"/>
    <w:rsid w:val="00C11D04"/>
    <w:rsid w:val="00C125C2"/>
    <w:rsid w:val="00C13040"/>
    <w:rsid w:val="00C13274"/>
    <w:rsid w:val="00C132CC"/>
    <w:rsid w:val="00C16403"/>
    <w:rsid w:val="00C16D93"/>
    <w:rsid w:val="00C20AE9"/>
    <w:rsid w:val="00C20B0D"/>
    <w:rsid w:val="00C20C6A"/>
    <w:rsid w:val="00C20DA8"/>
    <w:rsid w:val="00C226C5"/>
    <w:rsid w:val="00C2352C"/>
    <w:rsid w:val="00C247F1"/>
    <w:rsid w:val="00C24D40"/>
    <w:rsid w:val="00C2558A"/>
    <w:rsid w:val="00C256D9"/>
    <w:rsid w:val="00C25A4F"/>
    <w:rsid w:val="00C25A9B"/>
    <w:rsid w:val="00C25D99"/>
    <w:rsid w:val="00C271B1"/>
    <w:rsid w:val="00C27512"/>
    <w:rsid w:val="00C31095"/>
    <w:rsid w:val="00C34BC2"/>
    <w:rsid w:val="00C3561C"/>
    <w:rsid w:val="00C357BE"/>
    <w:rsid w:val="00C3713C"/>
    <w:rsid w:val="00C372D6"/>
    <w:rsid w:val="00C3768F"/>
    <w:rsid w:val="00C3781D"/>
    <w:rsid w:val="00C37BBF"/>
    <w:rsid w:val="00C4008D"/>
    <w:rsid w:val="00C40A6D"/>
    <w:rsid w:val="00C40E69"/>
    <w:rsid w:val="00C416CF"/>
    <w:rsid w:val="00C41D50"/>
    <w:rsid w:val="00C42006"/>
    <w:rsid w:val="00C42D82"/>
    <w:rsid w:val="00C42F27"/>
    <w:rsid w:val="00C42F4F"/>
    <w:rsid w:val="00C43EB9"/>
    <w:rsid w:val="00C44D55"/>
    <w:rsid w:val="00C45455"/>
    <w:rsid w:val="00C45DD0"/>
    <w:rsid w:val="00C4708B"/>
    <w:rsid w:val="00C47147"/>
    <w:rsid w:val="00C473B5"/>
    <w:rsid w:val="00C47D5A"/>
    <w:rsid w:val="00C50E5F"/>
    <w:rsid w:val="00C510A4"/>
    <w:rsid w:val="00C510C7"/>
    <w:rsid w:val="00C53163"/>
    <w:rsid w:val="00C53DD3"/>
    <w:rsid w:val="00C551A9"/>
    <w:rsid w:val="00C551E9"/>
    <w:rsid w:val="00C555DD"/>
    <w:rsid w:val="00C612E0"/>
    <w:rsid w:val="00C62B5F"/>
    <w:rsid w:val="00C62CD2"/>
    <w:rsid w:val="00C62E0E"/>
    <w:rsid w:val="00C63947"/>
    <w:rsid w:val="00C6593A"/>
    <w:rsid w:val="00C663F9"/>
    <w:rsid w:val="00C671B1"/>
    <w:rsid w:val="00C6753E"/>
    <w:rsid w:val="00C70837"/>
    <w:rsid w:val="00C70B80"/>
    <w:rsid w:val="00C7133B"/>
    <w:rsid w:val="00C724A0"/>
    <w:rsid w:val="00C7298A"/>
    <w:rsid w:val="00C736CD"/>
    <w:rsid w:val="00C74470"/>
    <w:rsid w:val="00C74A02"/>
    <w:rsid w:val="00C74CF0"/>
    <w:rsid w:val="00C757F0"/>
    <w:rsid w:val="00C76EC0"/>
    <w:rsid w:val="00C80B41"/>
    <w:rsid w:val="00C80C2E"/>
    <w:rsid w:val="00C80DC1"/>
    <w:rsid w:val="00C8227D"/>
    <w:rsid w:val="00C82F67"/>
    <w:rsid w:val="00C83A2C"/>
    <w:rsid w:val="00C83B16"/>
    <w:rsid w:val="00C861DC"/>
    <w:rsid w:val="00C866C2"/>
    <w:rsid w:val="00C876AD"/>
    <w:rsid w:val="00C93229"/>
    <w:rsid w:val="00C9332D"/>
    <w:rsid w:val="00C93F4F"/>
    <w:rsid w:val="00C9411F"/>
    <w:rsid w:val="00C945CF"/>
    <w:rsid w:val="00C9475F"/>
    <w:rsid w:val="00C950E7"/>
    <w:rsid w:val="00C96368"/>
    <w:rsid w:val="00C96FA3"/>
    <w:rsid w:val="00CA206E"/>
    <w:rsid w:val="00CA3861"/>
    <w:rsid w:val="00CA4251"/>
    <w:rsid w:val="00CA5FBE"/>
    <w:rsid w:val="00CA7275"/>
    <w:rsid w:val="00CB022B"/>
    <w:rsid w:val="00CB06C9"/>
    <w:rsid w:val="00CB1D70"/>
    <w:rsid w:val="00CB2FE0"/>
    <w:rsid w:val="00CB3C5D"/>
    <w:rsid w:val="00CB4707"/>
    <w:rsid w:val="00CB5CDB"/>
    <w:rsid w:val="00CC1A8B"/>
    <w:rsid w:val="00CC1BD0"/>
    <w:rsid w:val="00CC1BF1"/>
    <w:rsid w:val="00CC31FE"/>
    <w:rsid w:val="00CC5A70"/>
    <w:rsid w:val="00CC661C"/>
    <w:rsid w:val="00CC7066"/>
    <w:rsid w:val="00CC75D6"/>
    <w:rsid w:val="00CD19E7"/>
    <w:rsid w:val="00CD27F5"/>
    <w:rsid w:val="00CD2E68"/>
    <w:rsid w:val="00CD373F"/>
    <w:rsid w:val="00CD4D6B"/>
    <w:rsid w:val="00CD7069"/>
    <w:rsid w:val="00CD76E1"/>
    <w:rsid w:val="00CE0C35"/>
    <w:rsid w:val="00CE1D0F"/>
    <w:rsid w:val="00CE2781"/>
    <w:rsid w:val="00CE28C7"/>
    <w:rsid w:val="00CE48B5"/>
    <w:rsid w:val="00CE4BB2"/>
    <w:rsid w:val="00CE55B1"/>
    <w:rsid w:val="00CE5C4B"/>
    <w:rsid w:val="00CE5E43"/>
    <w:rsid w:val="00CE60D5"/>
    <w:rsid w:val="00CE6DFA"/>
    <w:rsid w:val="00CE71CF"/>
    <w:rsid w:val="00CF19C2"/>
    <w:rsid w:val="00CF3FDE"/>
    <w:rsid w:val="00CF5882"/>
    <w:rsid w:val="00CF5A37"/>
    <w:rsid w:val="00D00C0B"/>
    <w:rsid w:val="00D01C76"/>
    <w:rsid w:val="00D02C5E"/>
    <w:rsid w:val="00D02F33"/>
    <w:rsid w:val="00D03D6D"/>
    <w:rsid w:val="00D054A4"/>
    <w:rsid w:val="00D062E1"/>
    <w:rsid w:val="00D07899"/>
    <w:rsid w:val="00D1020E"/>
    <w:rsid w:val="00D10B77"/>
    <w:rsid w:val="00D10D7E"/>
    <w:rsid w:val="00D126B8"/>
    <w:rsid w:val="00D1270F"/>
    <w:rsid w:val="00D1281A"/>
    <w:rsid w:val="00D12A7C"/>
    <w:rsid w:val="00D12FE4"/>
    <w:rsid w:val="00D131EB"/>
    <w:rsid w:val="00D14235"/>
    <w:rsid w:val="00D1526F"/>
    <w:rsid w:val="00D161A5"/>
    <w:rsid w:val="00D17017"/>
    <w:rsid w:val="00D17455"/>
    <w:rsid w:val="00D1795D"/>
    <w:rsid w:val="00D20307"/>
    <w:rsid w:val="00D22ECF"/>
    <w:rsid w:val="00D240BF"/>
    <w:rsid w:val="00D2697D"/>
    <w:rsid w:val="00D26ED7"/>
    <w:rsid w:val="00D27D91"/>
    <w:rsid w:val="00D31181"/>
    <w:rsid w:val="00D33F2D"/>
    <w:rsid w:val="00D34780"/>
    <w:rsid w:val="00D355CD"/>
    <w:rsid w:val="00D37421"/>
    <w:rsid w:val="00D40164"/>
    <w:rsid w:val="00D40CC4"/>
    <w:rsid w:val="00D41AAD"/>
    <w:rsid w:val="00D41BC2"/>
    <w:rsid w:val="00D437FC"/>
    <w:rsid w:val="00D4384C"/>
    <w:rsid w:val="00D45636"/>
    <w:rsid w:val="00D463A7"/>
    <w:rsid w:val="00D4727A"/>
    <w:rsid w:val="00D4739C"/>
    <w:rsid w:val="00D47EA7"/>
    <w:rsid w:val="00D47FD0"/>
    <w:rsid w:val="00D5033F"/>
    <w:rsid w:val="00D50645"/>
    <w:rsid w:val="00D51AE4"/>
    <w:rsid w:val="00D530B8"/>
    <w:rsid w:val="00D54276"/>
    <w:rsid w:val="00D54A01"/>
    <w:rsid w:val="00D551B2"/>
    <w:rsid w:val="00D554F8"/>
    <w:rsid w:val="00D57ADD"/>
    <w:rsid w:val="00D60267"/>
    <w:rsid w:val="00D64FA5"/>
    <w:rsid w:val="00D66BA8"/>
    <w:rsid w:val="00D675C4"/>
    <w:rsid w:val="00D67ADA"/>
    <w:rsid w:val="00D67B6D"/>
    <w:rsid w:val="00D71216"/>
    <w:rsid w:val="00D71726"/>
    <w:rsid w:val="00D718B3"/>
    <w:rsid w:val="00D745BC"/>
    <w:rsid w:val="00D74E82"/>
    <w:rsid w:val="00D7743E"/>
    <w:rsid w:val="00D779E7"/>
    <w:rsid w:val="00D77DCB"/>
    <w:rsid w:val="00D80A92"/>
    <w:rsid w:val="00D81711"/>
    <w:rsid w:val="00D818DC"/>
    <w:rsid w:val="00D81ADD"/>
    <w:rsid w:val="00D84274"/>
    <w:rsid w:val="00D84EDE"/>
    <w:rsid w:val="00D85AFB"/>
    <w:rsid w:val="00D8771B"/>
    <w:rsid w:val="00D87CE9"/>
    <w:rsid w:val="00D9072B"/>
    <w:rsid w:val="00D91ECC"/>
    <w:rsid w:val="00D92AD1"/>
    <w:rsid w:val="00D94161"/>
    <w:rsid w:val="00D950DE"/>
    <w:rsid w:val="00D962FC"/>
    <w:rsid w:val="00D978A7"/>
    <w:rsid w:val="00D97F83"/>
    <w:rsid w:val="00DA03AA"/>
    <w:rsid w:val="00DA1132"/>
    <w:rsid w:val="00DA1409"/>
    <w:rsid w:val="00DA1A36"/>
    <w:rsid w:val="00DA214A"/>
    <w:rsid w:val="00DA2216"/>
    <w:rsid w:val="00DA33C8"/>
    <w:rsid w:val="00DA4310"/>
    <w:rsid w:val="00DA45C4"/>
    <w:rsid w:val="00DA469C"/>
    <w:rsid w:val="00DA6811"/>
    <w:rsid w:val="00DA6D02"/>
    <w:rsid w:val="00DA6FA5"/>
    <w:rsid w:val="00DA792E"/>
    <w:rsid w:val="00DB0136"/>
    <w:rsid w:val="00DB01E4"/>
    <w:rsid w:val="00DB2BA7"/>
    <w:rsid w:val="00DB6506"/>
    <w:rsid w:val="00DB6D63"/>
    <w:rsid w:val="00DB725F"/>
    <w:rsid w:val="00DC37DA"/>
    <w:rsid w:val="00DC3825"/>
    <w:rsid w:val="00DC6FDD"/>
    <w:rsid w:val="00DD0707"/>
    <w:rsid w:val="00DD0797"/>
    <w:rsid w:val="00DD11A1"/>
    <w:rsid w:val="00DD1D49"/>
    <w:rsid w:val="00DD35C6"/>
    <w:rsid w:val="00DD3749"/>
    <w:rsid w:val="00DD43BA"/>
    <w:rsid w:val="00DD47D7"/>
    <w:rsid w:val="00DD5350"/>
    <w:rsid w:val="00DD5832"/>
    <w:rsid w:val="00DD6453"/>
    <w:rsid w:val="00DD71A8"/>
    <w:rsid w:val="00DD7B72"/>
    <w:rsid w:val="00DD7BB0"/>
    <w:rsid w:val="00DE070F"/>
    <w:rsid w:val="00DE0D94"/>
    <w:rsid w:val="00DE200E"/>
    <w:rsid w:val="00DE2016"/>
    <w:rsid w:val="00DE433D"/>
    <w:rsid w:val="00DE7E96"/>
    <w:rsid w:val="00DF048F"/>
    <w:rsid w:val="00DF2ABA"/>
    <w:rsid w:val="00DF381C"/>
    <w:rsid w:val="00DF3A53"/>
    <w:rsid w:val="00DF653E"/>
    <w:rsid w:val="00DF6B8D"/>
    <w:rsid w:val="00DF70C7"/>
    <w:rsid w:val="00DF7B01"/>
    <w:rsid w:val="00E00A64"/>
    <w:rsid w:val="00E01718"/>
    <w:rsid w:val="00E01760"/>
    <w:rsid w:val="00E017DA"/>
    <w:rsid w:val="00E0377B"/>
    <w:rsid w:val="00E0383D"/>
    <w:rsid w:val="00E042D4"/>
    <w:rsid w:val="00E04C69"/>
    <w:rsid w:val="00E057EA"/>
    <w:rsid w:val="00E059FD"/>
    <w:rsid w:val="00E07E60"/>
    <w:rsid w:val="00E10538"/>
    <w:rsid w:val="00E107AB"/>
    <w:rsid w:val="00E10B03"/>
    <w:rsid w:val="00E10E9D"/>
    <w:rsid w:val="00E11352"/>
    <w:rsid w:val="00E1187F"/>
    <w:rsid w:val="00E1248E"/>
    <w:rsid w:val="00E131BA"/>
    <w:rsid w:val="00E13862"/>
    <w:rsid w:val="00E142D5"/>
    <w:rsid w:val="00E14386"/>
    <w:rsid w:val="00E16538"/>
    <w:rsid w:val="00E16E86"/>
    <w:rsid w:val="00E20442"/>
    <w:rsid w:val="00E20B65"/>
    <w:rsid w:val="00E20C20"/>
    <w:rsid w:val="00E227F9"/>
    <w:rsid w:val="00E25DB0"/>
    <w:rsid w:val="00E26F31"/>
    <w:rsid w:val="00E26FDB"/>
    <w:rsid w:val="00E275E4"/>
    <w:rsid w:val="00E27DE0"/>
    <w:rsid w:val="00E30529"/>
    <w:rsid w:val="00E31B71"/>
    <w:rsid w:val="00E31BDA"/>
    <w:rsid w:val="00E32AC0"/>
    <w:rsid w:val="00E33713"/>
    <w:rsid w:val="00E33C4A"/>
    <w:rsid w:val="00E346BB"/>
    <w:rsid w:val="00E3500F"/>
    <w:rsid w:val="00E3504B"/>
    <w:rsid w:val="00E357F2"/>
    <w:rsid w:val="00E3657D"/>
    <w:rsid w:val="00E3715B"/>
    <w:rsid w:val="00E437FC"/>
    <w:rsid w:val="00E43B50"/>
    <w:rsid w:val="00E43C36"/>
    <w:rsid w:val="00E43F46"/>
    <w:rsid w:val="00E44000"/>
    <w:rsid w:val="00E441FF"/>
    <w:rsid w:val="00E45389"/>
    <w:rsid w:val="00E46C2C"/>
    <w:rsid w:val="00E50120"/>
    <w:rsid w:val="00E5071E"/>
    <w:rsid w:val="00E51919"/>
    <w:rsid w:val="00E536B4"/>
    <w:rsid w:val="00E53BA4"/>
    <w:rsid w:val="00E53D97"/>
    <w:rsid w:val="00E55175"/>
    <w:rsid w:val="00E55D6A"/>
    <w:rsid w:val="00E57C3E"/>
    <w:rsid w:val="00E6023C"/>
    <w:rsid w:val="00E6063C"/>
    <w:rsid w:val="00E610AE"/>
    <w:rsid w:val="00E61103"/>
    <w:rsid w:val="00E61242"/>
    <w:rsid w:val="00E6165E"/>
    <w:rsid w:val="00E625B2"/>
    <w:rsid w:val="00E6291F"/>
    <w:rsid w:val="00E62DB0"/>
    <w:rsid w:val="00E6590C"/>
    <w:rsid w:val="00E669B5"/>
    <w:rsid w:val="00E7030D"/>
    <w:rsid w:val="00E73F62"/>
    <w:rsid w:val="00E7443F"/>
    <w:rsid w:val="00E75CA1"/>
    <w:rsid w:val="00E772C8"/>
    <w:rsid w:val="00E77BFE"/>
    <w:rsid w:val="00E802D9"/>
    <w:rsid w:val="00E80C95"/>
    <w:rsid w:val="00E80D3C"/>
    <w:rsid w:val="00E82C94"/>
    <w:rsid w:val="00E82E01"/>
    <w:rsid w:val="00E82FB9"/>
    <w:rsid w:val="00E8403D"/>
    <w:rsid w:val="00E846A7"/>
    <w:rsid w:val="00E8537E"/>
    <w:rsid w:val="00E8549E"/>
    <w:rsid w:val="00E85C01"/>
    <w:rsid w:val="00E85F99"/>
    <w:rsid w:val="00E863A6"/>
    <w:rsid w:val="00E901D9"/>
    <w:rsid w:val="00E9043D"/>
    <w:rsid w:val="00E90C54"/>
    <w:rsid w:val="00E926B5"/>
    <w:rsid w:val="00E93E08"/>
    <w:rsid w:val="00E93FF8"/>
    <w:rsid w:val="00E9426C"/>
    <w:rsid w:val="00E96EA0"/>
    <w:rsid w:val="00E97CF6"/>
    <w:rsid w:val="00EA0965"/>
    <w:rsid w:val="00EA127F"/>
    <w:rsid w:val="00EA1E04"/>
    <w:rsid w:val="00EA22D1"/>
    <w:rsid w:val="00EA23BD"/>
    <w:rsid w:val="00EA349F"/>
    <w:rsid w:val="00EA428F"/>
    <w:rsid w:val="00EA4E0C"/>
    <w:rsid w:val="00EA4F50"/>
    <w:rsid w:val="00EA50BC"/>
    <w:rsid w:val="00EB0C08"/>
    <w:rsid w:val="00EB29AA"/>
    <w:rsid w:val="00EB31C7"/>
    <w:rsid w:val="00EB74A5"/>
    <w:rsid w:val="00EC037B"/>
    <w:rsid w:val="00EC03A9"/>
    <w:rsid w:val="00EC0DD2"/>
    <w:rsid w:val="00EC10DE"/>
    <w:rsid w:val="00EC14F2"/>
    <w:rsid w:val="00EC1D4E"/>
    <w:rsid w:val="00EC2056"/>
    <w:rsid w:val="00EC2CE8"/>
    <w:rsid w:val="00EC431E"/>
    <w:rsid w:val="00EC570C"/>
    <w:rsid w:val="00EC724C"/>
    <w:rsid w:val="00EC7E6F"/>
    <w:rsid w:val="00ED1ED6"/>
    <w:rsid w:val="00ED324E"/>
    <w:rsid w:val="00ED3594"/>
    <w:rsid w:val="00ED3962"/>
    <w:rsid w:val="00ED4133"/>
    <w:rsid w:val="00ED44B6"/>
    <w:rsid w:val="00ED4532"/>
    <w:rsid w:val="00ED4C5D"/>
    <w:rsid w:val="00ED504C"/>
    <w:rsid w:val="00ED509F"/>
    <w:rsid w:val="00ED5183"/>
    <w:rsid w:val="00EE038C"/>
    <w:rsid w:val="00EE0B36"/>
    <w:rsid w:val="00EE1D8C"/>
    <w:rsid w:val="00EE29CF"/>
    <w:rsid w:val="00EE2B76"/>
    <w:rsid w:val="00EE2BF2"/>
    <w:rsid w:val="00EE2F7D"/>
    <w:rsid w:val="00EE4387"/>
    <w:rsid w:val="00EE446B"/>
    <w:rsid w:val="00EE5150"/>
    <w:rsid w:val="00EE59D9"/>
    <w:rsid w:val="00EE63D7"/>
    <w:rsid w:val="00EE68C0"/>
    <w:rsid w:val="00EE68D0"/>
    <w:rsid w:val="00EE7956"/>
    <w:rsid w:val="00EF23B4"/>
    <w:rsid w:val="00EF28EE"/>
    <w:rsid w:val="00EF374B"/>
    <w:rsid w:val="00EF3FBD"/>
    <w:rsid w:val="00EF47DE"/>
    <w:rsid w:val="00EF4B31"/>
    <w:rsid w:val="00EF60FC"/>
    <w:rsid w:val="00EF6D6C"/>
    <w:rsid w:val="00EF6FBF"/>
    <w:rsid w:val="00F00411"/>
    <w:rsid w:val="00F00D21"/>
    <w:rsid w:val="00F0238F"/>
    <w:rsid w:val="00F033DB"/>
    <w:rsid w:val="00F064C0"/>
    <w:rsid w:val="00F0731F"/>
    <w:rsid w:val="00F07C51"/>
    <w:rsid w:val="00F10B01"/>
    <w:rsid w:val="00F10E39"/>
    <w:rsid w:val="00F110B6"/>
    <w:rsid w:val="00F1184D"/>
    <w:rsid w:val="00F143DF"/>
    <w:rsid w:val="00F152F6"/>
    <w:rsid w:val="00F15EB9"/>
    <w:rsid w:val="00F1715E"/>
    <w:rsid w:val="00F17F52"/>
    <w:rsid w:val="00F2084A"/>
    <w:rsid w:val="00F226CF"/>
    <w:rsid w:val="00F24C27"/>
    <w:rsid w:val="00F24CEE"/>
    <w:rsid w:val="00F257C8"/>
    <w:rsid w:val="00F274D5"/>
    <w:rsid w:val="00F27E24"/>
    <w:rsid w:val="00F3142D"/>
    <w:rsid w:val="00F318B7"/>
    <w:rsid w:val="00F32525"/>
    <w:rsid w:val="00F331AD"/>
    <w:rsid w:val="00F33201"/>
    <w:rsid w:val="00F337E0"/>
    <w:rsid w:val="00F37352"/>
    <w:rsid w:val="00F40193"/>
    <w:rsid w:val="00F4048D"/>
    <w:rsid w:val="00F40C63"/>
    <w:rsid w:val="00F4132A"/>
    <w:rsid w:val="00F42541"/>
    <w:rsid w:val="00F43F26"/>
    <w:rsid w:val="00F445FA"/>
    <w:rsid w:val="00F44C39"/>
    <w:rsid w:val="00F465DB"/>
    <w:rsid w:val="00F5046F"/>
    <w:rsid w:val="00F508D0"/>
    <w:rsid w:val="00F50F65"/>
    <w:rsid w:val="00F51C74"/>
    <w:rsid w:val="00F52018"/>
    <w:rsid w:val="00F52BF7"/>
    <w:rsid w:val="00F53268"/>
    <w:rsid w:val="00F53305"/>
    <w:rsid w:val="00F53903"/>
    <w:rsid w:val="00F53904"/>
    <w:rsid w:val="00F54418"/>
    <w:rsid w:val="00F5442F"/>
    <w:rsid w:val="00F55899"/>
    <w:rsid w:val="00F55AF1"/>
    <w:rsid w:val="00F571BE"/>
    <w:rsid w:val="00F60639"/>
    <w:rsid w:val="00F61713"/>
    <w:rsid w:val="00F620CA"/>
    <w:rsid w:val="00F63851"/>
    <w:rsid w:val="00F63EDB"/>
    <w:rsid w:val="00F662AC"/>
    <w:rsid w:val="00F7120C"/>
    <w:rsid w:val="00F713E0"/>
    <w:rsid w:val="00F7153E"/>
    <w:rsid w:val="00F71914"/>
    <w:rsid w:val="00F720DC"/>
    <w:rsid w:val="00F726C4"/>
    <w:rsid w:val="00F7304F"/>
    <w:rsid w:val="00F74225"/>
    <w:rsid w:val="00F752FC"/>
    <w:rsid w:val="00F75CEA"/>
    <w:rsid w:val="00F77530"/>
    <w:rsid w:val="00F77872"/>
    <w:rsid w:val="00F80018"/>
    <w:rsid w:val="00F81133"/>
    <w:rsid w:val="00F82197"/>
    <w:rsid w:val="00F8222D"/>
    <w:rsid w:val="00F823BC"/>
    <w:rsid w:val="00F8283A"/>
    <w:rsid w:val="00F86BE3"/>
    <w:rsid w:val="00F872DF"/>
    <w:rsid w:val="00F9055D"/>
    <w:rsid w:val="00F92402"/>
    <w:rsid w:val="00F935C7"/>
    <w:rsid w:val="00F96605"/>
    <w:rsid w:val="00F9672E"/>
    <w:rsid w:val="00F97F6A"/>
    <w:rsid w:val="00FA0D5C"/>
    <w:rsid w:val="00FA0FF0"/>
    <w:rsid w:val="00FA15AA"/>
    <w:rsid w:val="00FA345A"/>
    <w:rsid w:val="00FA3A0D"/>
    <w:rsid w:val="00FB0B23"/>
    <w:rsid w:val="00FB0D96"/>
    <w:rsid w:val="00FB1272"/>
    <w:rsid w:val="00FB305A"/>
    <w:rsid w:val="00FB3410"/>
    <w:rsid w:val="00FB4987"/>
    <w:rsid w:val="00FB4C00"/>
    <w:rsid w:val="00FB561E"/>
    <w:rsid w:val="00FB5E4E"/>
    <w:rsid w:val="00FB6497"/>
    <w:rsid w:val="00FC042F"/>
    <w:rsid w:val="00FC07C0"/>
    <w:rsid w:val="00FC0DE6"/>
    <w:rsid w:val="00FC1D95"/>
    <w:rsid w:val="00FC295C"/>
    <w:rsid w:val="00FC352C"/>
    <w:rsid w:val="00FC38AE"/>
    <w:rsid w:val="00FC45B8"/>
    <w:rsid w:val="00FC4967"/>
    <w:rsid w:val="00FC4C29"/>
    <w:rsid w:val="00FC510C"/>
    <w:rsid w:val="00FC517E"/>
    <w:rsid w:val="00FC5896"/>
    <w:rsid w:val="00FC5F49"/>
    <w:rsid w:val="00FC6EEF"/>
    <w:rsid w:val="00FC74AA"/>
    <w:rsid w:val="00FD0580"/>
    <w:rsid w:val="00FD0A8F"/>
    <w:rsid w:val="00FD1B3D"/>
    <w:rsid w:val="00FD40C4"/>
    <w:rsid w:val="00FD44FA"/>
    <w:rsid w:val="00FD568F"/>
    <w:rsid w:val="00FD5A80"/>
    <w:rsid w:val="00FD6ACB"/>
    <w:rsid w:val="00FD79A2"/>
    <w:rsid w:val="00FE1B69"/>
    <w:rsid w:val="00FE241F"/>
    <w:rsid w:val="00FE26A7"/>
    <w:rsid w:val="00FE28AD"/>
    <w:rsid w:val="00FE29B1"/>
    <w:rsid w:val="00FE31EF"/>
    <w:rsid w:val="00FE3B64"/>
    <w:rsid w:val="00FE408F"/>
    <w:rsid w:val="00FE4A7A"/>
    <w:rsid w:val="00FE4FD4"/>
    <w:rsid w:val="00FE5A4C"/>
    <w:rsid w:val="00FE5C7C"/>
    <w:rsid w:val="00FE5F50"/>
    <w:rsid w:val="00FF060F"/>
    <w:rsid w:val="00FF0CC8"/>
    <w:rsid w:val="00FF2894"/>
    <w:rsid w:val="00FF2D67"/>
    <w:rsid w:val="00FF3125"/>
    <w:rsid w:val="00FF4053"/>
    <w:rsid w:val="00FF441A"/>
    <w:rsid w:val="00FF64DF"/>
    <w:rsid w:val="00FF64FE"/>
    <w:rsid w:val="00FF6709"/>
    <w:rsid w:val="00FF7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8B2640D"/>
  <w15:docId w15:val="{6235FD80-9071-4569-9E4D-F5BD2D83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otter" w:eastAsia="Times New Roman" w:hAnsi="Plott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B21"/>
    <w:pPr>
      <w:tabs>
        <w:tab w:val="left" w:pos="0"/>
      </w:tabs>
      <w:jc w:val="both"/>
    </w:pPr>
    <w:rPr>
      <w:rFonts w:ascii="Arial" w:hAnsi="Arial" w:cs="Arial"/>
      <w:sz w:val="22"/>
      <w:szCs w:val="22"/>
      <w:lang w:eastAsia="en-US"/>
    </w:rPr>
  </w:style>
  <w:style w:type="paragraph" w:styleId="Heading1">
    <w:name w:val="heading 1"/>
    <w:basedOn w:val="INDENT1"/>
    <w:next w:val="Normal"/>
    <w:qFormat/>
    <w:rsid w:val="007A1E91"/>
    <w:pPr>
      <w:numPr>
        <w:numId w:val="5"/>
      </w:numPr>
      <w:outlineLvl w:val="0"/>
    </w:pPr>
    <w:rPr>
      <w:b/>
    </w:rPr>
  </w:style>
  <w:style w:type="paragraph" w:styleId="Heading2">
    <w:name w:val="heading 2"/>
    <w:basedOn w:val="Heading1"/>
    <w:next w:val="Normal"/>
    <w:qFormat/>
    <w:rsid w:val="0088798D"/>
    <w:pPr>
      <w:numPr>
        <w:ilvl w:val="1"/>
      </w:numPr>
      <w:ind w:left="792"/>
      <w:outlineLvl w:val="1"/>
    </w:pPr>
  </w:style>
  <w:style w:type="paragraph" w:styleId="Heading3">
    <w:name w:val="heading 3"/>
    <w:basedOn w:val="Normal"/>
    <w:next w:val="Normal"/>
    <w:qFormat/>
    <w:rsid w:val="008740D0"/>
    <w:pPr>
      <w:keepNext/>
      <w:tabs>
        <w:tab w:val="left" w:pos="-720"/>
        <w:tab w:val="left" w:pos="720"/>
      </w:tabs>
      <w:suppressAutoHyphens/>
      <w:ind w:left="1440" w:hanging="1440"/>
      <w:outlineLvl w:val="2"/>
    </w:pPr>
    <w:rPr>
      <w:b/>
      <w:sz w:val="24"/>
    </w:rPr>
  </w:style>
  <w:style w:type="paragraph" w:styleId="Heading4">
    <w:name w:val="heading 4"/>
    <w:basedOn w:val="Normal"/>
    <w:next w:val="Normal"/>
    <w:qFormat/>
    <w:pPr>
      <w:keepNext/>
      <w:tabs>
        <w:tab w:val="left" w:pos="-720"/>
        <w:tab w:val="left" w:pos="720"/>
      </w:tabs>
      <w:suppressAutoHyphens/>
      <w:ind w:left="1440" w:hanging="1440"/>
      <w:jc w:val="center"/>
      <w:outlineLvl w:val="3"/>
    </w:pPr>
    <w:rPr>
      <w:b/>
      <w:sz w:val="36"/>
    </w:rPr>
  </w:style>
  <w:style w:type="paragraph" w:styleId="Heading5">
    <w:name w:val="heading 5"/>
    <w:basedOn w:val="Normal"/>
    <w:next w:val="Normal"/>
    <w:qFormat/>
    <w:pPr>
      <w:numPr>
        <w:ilvl w:val="4"/>
        <w:numId w:val="1"/>
      </w:numPr>
      <w:spacing w:before="240" w:after="60"/>
      <w:outlineLvl w:val="4"/>
    </w:pPr>
    <w:rPr>
      <w:rFonts w:ascii="Times New Roman" w:hAnsi="Times New Roman"/>
      <w:b/>
      <w:sz w:val="24"/>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4"/>
    </w:rPr>
  </w:style>
  <w:style w:type="paragraph" w:styleId="Heading7">
    <w:name w:val="heading 7"/>
    <w:basedOn w:val="Normal"/>
    <w:next w:val="Normal"/>
    <w:qFormat/>
    <w:pPr>
      <w:numPr>
        <w:ilvl w:val="6"/>
        <w:numId w:val="1"/>
      </w:numPr>
      <w:spacing w:before="240" w:after="60"/>
      <w:outlineLvl w:val="6"/>
    </w:pPr>
    <w:rPr>
      <w:sz w:val="24"/>
    </w:rPr>
  </w:style>
  <w:style w:type="paragraph" w:styleId="Heading8">
    <w:name w:val="heading 8"/>
    <w:basedOn w:val="Normal"/>
    <w:next w:val="Normal"/>
    <w:qFormat/>
    <w:pPr>
      <w:numPr>
        <w:ilvl w:val="7"/>
        <w:numId w:val="1"/>
      </w:numPr>
      <w:spacing w:before="240" w:after="60"/>
      <w:outlineLvl w:val="7"/>
    </w:pPr>
    <w:rPr>
      <w:i/>
      <w:sz w:val="24"/>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basedOn w:val="Normal"/>
    <w:pPr>
      <w:spacing w:after="40"/>
    </w:pPr>
    <w:rPr>
      <w:rFonts w:ascii="Times New Roman" w:hAnsi="Times New Roman"/>
      <w:sz w:val="24"/>
    </w:rPr>
  </w:style>
  <w:style w:type="paragraph" w:styleId="Header">
    <w:name w:val="header"/>
    <w:basedOn w:val="Normal"/>
    <w:pPr>
      <w:tabs>
        <w:tab w:val="center" w:pos="4153"/>
        <w:tab w:val="right" w:pos="8306"/>
      </w:tabs>
    </w:pPr>
    <w:rPr>
      <w:rFonts w:ascii="Times New Roman" w:hAnsi="Times New Roman"/>
      <w:sz w:val="24"/>
    </w:rPr>
  </w:style>
  <w:style w:type="paragraph" w:styleId="Footer">
    <w:name w:val="footer"/>
    <w:basedOn w:val="Normal"/>
    <w:pPr>
      <w:tabs>
        <w:tab w:val="center" w:pos="4153"/>
        <w:tab w:val="right" w:pos="8306"/>
      </w:tabs>
    </w:pPr>
    <w:rPr>
      <w:rFonts w:ascii="Times New Roman" w:hAnsi="Times New Roman"/>
      <w:sz w:val="24"/>
    </w:rPr>
  </w:style>
  <w:style w:type="paragraph" w:styleId="PlainText">
    <w:name w:val="Plain Text"/>
    <w:basedOn w:val="Normal"/>
    <w:link w:val="PlainTextChar"/>
    <w:rPr>
      <w:rFonts w:ascii="Courier New" w:hAnsi="Courier New"/>
    </w:rPr>
  </w:style>
  <w:style w:type="paragraph" w:styleId="TOC1">
    <w:name w:val="toc 1"/>
    <w:basedOn w:val="Normal"/>
    <w:next w:val="Normal"/>
    <w:autoRedefine/>
    <w:semiHidden/>
    <w:pPr>
      <w:spacing w:before="360"/>
    </w:pPr>
    <w:rPr>
      <w:b/>
      <w:caps/>
      <w:sz w:val="24"/>
    </w:rPr>
  </w:style>
  <w:style w:type="paragraph" w:styleId="TOC2">
    <w:name w:val="toc 2"/>
    <w:basedOn w:val="Normal"/>
    <w:next w:val="Normal"/>
    <w:autoRedefine/>
    <w:semiHidden/>
    <w:pPr>
      <w:spacing w:before="240"/>
    </w:pPr>
    <w:rPr>
      <w:rFonts w:ascii="Times New Roman" w:hAnsi="Times New Roman"/>
      <w:b/>
    </w:rPr>
  </w:style>
  <w:style w:type="paragraph" w:styleId="BodyTextIndent">
    <w:name w:val="Body Text Indent"/>
    <w:basedOn w:val="Normal"/>
    <w:pPr>
      <w:ind w:left="709"/>
    </w:pPr>
    <w:rPr>
      <w:sz w:val="24"/>
    </w:rPr>
  </w:style>
  <w:style w:type="paragraph" w:styleId="BodyTextIndent2">
    <w:name w:val="Body Text Indent 2"/>
    <w:basedOn w:val="Normal"/>
    <w:pPr>
      <w:tabs>
        <w:tab w:val="left" w:pos="-720"/>
        <w:tab w:val="left" w:pos="993"/>
      </w:tabs>
      <w:suppressAutoHyphens/>
      <w:ind w:left="1134"/>
    </w:pPr>
    <w:rPr>
      <w:spacing w:val="-2"/>
      <w:sz w:val="24"/>
    </w:rPr>
  </w:style>
  <w:style w:type="paragraph" w:styleId="BodyTextIndent3">
    <w:name w:val="Body Text Indent 3"/>
    <w:basedOn w:val="Normal"/>
    <w:pPr>
      <w:tabs>
        <w:tab w:val="left" w:pos="-720"/>
      </w:tabs>
      <w:suppressAutoHyphens/>
      <w:ind w:left="1560"/>
    </w:pPr>
    <w:rPr>
      <w:spacing w:val="-2"/>
      <w:sz w:val="24"/>
    </w:rPr>
  </w:style>
  <w:style w:type="paragraph" w:styleId="TOC3">
    <w:name w:val="toc 3"/>
    <w:basedOn w:val="Normal"/>
    <w:next w:val="Normal"/>
    <w:autoRedefine/>
    <w:semiHidden/>
    <w:pPr>
      <w:ind w:left="200"/>
    </w:pPr>
    <w:rPr>
      <w:rFonts w:ascii="Times New Roman" w:hAnsi="Times New Roman"/>
    </w:rPr>
  </w:style>
  <w:style w:type="character" w:styleId="PageNumber">
    <w:name w:val="page number"/>
    <w:basedOn w:val="DefaultParagraphFont"/>
  </w:style>
  <w:style w:type="paragraph" w:styleId="TOC4">
    <w:name w:val="toc 4"/>
    <w:basedOn w:val="Normal"/>
    <w:next w:val="Normal"/>
    <w:autoRedefine/>
    <w:semiHidden/>
    <w:pPr>
      <w:ind w:left="400"/>
    </w:pPr>
    <w:rPr>
      <w:rFonts w:ascii="Times New Roman" w:hAnsi="Times New Roman"/>
    </w:rPr>
  </w:style>
  <w:style w:type="paragraph" w:styleId="TOC5">
    <w:name w:val="toc 5"/>
    <w:basedOn w:val="Normal"/>
    <w:next w:val="Normal"/>
    <w:autoRedefine/>
    <w:semiHidden/>
    <w:pPr>
      <w:ind w:left="600"/>
    </w:pPr>
    <w:rPr>
      <w:rFonts w:ascii="Times New Roman" w:hAnsi="Times New Roman"/>
    </w:r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paragraph" w:customStyle="1" w:styleId="Body1">
    <w:name w:val="Body 1"/>
    <w:basedOn w:val="Normal"/>
    <w:pPr>
      <w:spacing w:after="80"/>
    </w:pPr>
    <w:rPr>
      <w:rFonts w:ascii="Times New Roman" w:hAnsi="Times New Roman"/>
      <w:sz w:val="28"/>
    </w:rPr>
  </w:style>
  <w:style w:type="paragraph" w:customStyle="1" w:styleId="Body3">
    <w:name w:val="Body 3"/>
    <w:basedOn w:val="Normal"/>
    <w:pPr>
      <w:ind w:left="720"/>
    </w:pPr>
    <w:rPr>
      <w:rFonts w:ascii="Times New Roman" w:hAnsi="Times New Roman"/>
      <w:sz w:val="24"/>
    </w:rPr>
  </w:style>
  <w:style w:type="paragraph" w:styleId="NormalIndent">
    <w:name w:val="Normal Indent"/>
    <w:basedOn w:val="Normal"/>
    <w:next w:val="Normal"/>
    <w:pPr>
      <w:spacing w:after="200"/>
      <w:ind w:left="720"/>
    </w:pPr>
    <w:rPr>
      <w:rFonts w:cs="Angsana New"/>
    </w:rPr>
  </w:style>
  <w:style w:type="character" w:styleId="FootnoteReference">
    <w:name w:val="footnote reference"/>
    <w:semiHidden/>
    <w:rPr>
      <w:position w:val="6"/>
      <w:sz w:val="16"/>
    </w:rPr>
  </w:style>
  <w:style w:type="paragraph" w:styleId="FootnoteText">
    <w:name w:val="footnote text"/>
    <w:basedOn w:val="Normal"/>
    <w:semiHidden/>
    <w:pPr>
      <w:spacing w:after="200"/>
    </w:pPr>
    <w:rPr>
      <w:rFonts w:cs="Angsana New"/>
    </w:rPr>
  </w:style>
  <w:style w:type="paragraph" w:customStyle="1" w:styleId="Experience">
    <w:name w:val="Experience"/>
    <w:basedOn w:val="Normal"/>
    <w:pPr>
      <w:tabs>
        <w:tab w:val="left" w:pos="2268"/>
        <w:tab w:val="left" w:pos="2494"/>
      </w:tabs>
      <w:spacing w:after="200"/>
      <w:ind w:left="2495" w:hanging="2495"/>
    </w:pPr>
    <w:rPr>
      <w:rFonts w:cs="Angsana New"/>
    </w:rPr>
  </w:style>
  <w:style w:type="paragraph" w:customStyle="1" w:styleId="indent2">
    <w:name w:val="indent 2"/>
    <w:basedOn w:val="Normal"/>
    <w:pPr>
      <w:tabs>
        <w:tab w:val="left" w:pos="1134"/>
      </w:tabs>
      <w:spacing w:after="200"/>
      <w:ind w:left="1134" w:hanging="567"/>
    </w:pPr>
    <w:rPr>
      <w:rFonts w:ascii="Helvetica" w:hAnsi="Helvetica" w:cs="Angsana New"/>
    </w:rPr>
  </w:style>
  <w:style w:type="paragraph" w:customStyle="1" w:styleId="italic">
    <w:name w:val="italic"/>
    <w:basedOn w:val="Normal"/>
    <w:pPr>
      <w:tabs>
        <w:tab w:val="left" w:pos="567"/>
      </w:tabs>
      <w:spacing w:after="200"/>
      <w:ind w:firstLine="567"/>
    </w:pPr>
    <w:rPr>
      <w:rFonts w:cs="Angsana New"/>
      <w:i/>
    </w:rPr>
  </w:style>
  <w:style w:type="paragraph" w:customStyle="1" w:styleId="Italichead">
    <w:name w:val="Italic head"/>
    <w:basedOn w:val="Normal"/>
    <w:pPr>
      <w:spacing w:before="360" w:after="200"/>
    </w:pPr>
    <w:rPr>
      <w:rFonts w:cs="Angsana New"/>
      <w:b/>
      <w:i/>
    </w:rPr>
  </w:style>
  <w:style w:type="paragraph" w:customStyle="1" w:styleId="Indent3">
    <w:name w:val="Indent 3"/>
    <w:basedOn w:val="Normal"/>
    <w:pPr>
      <w:tabs>
        <w:tab w:val="left" w:pos="1701"/>
      </w:tabs>
      <w:spacing w:after="200"/>
      <w:ind w:left="1701" w:hanging="567"/>
    </w:pPr>
    <w:rPr>
      <w:rFonts w:ascii="Helvetica" w:hAnsi="Helvetica" w:cs="Angsana New"/>
    </w:rPr>
  </w:style>
  <w:style w:type="paragraph" w:customStyle="1" w:styleId="Note3">
    <w:name w:val="Note 3"/>
    <w:basedOn w:val="indent2"/>
    <w:pPr>
      <w:tabs>
        <w:tab w:val="clear" w:pos="1134"/>
        <w:tab w:val="left" w:pos="1843"/>
      </w:tabs>
      <w:ind w:left="1843" w:hanging="709"/>
    </w:pPr>
  </w:style>
  <w:style w:type="paragraph" w:customStyle="1" w:styleId="NormalAlpha">
    <w:name w:val="NormalAlpha"/>
    <w:basedOn w:val="Normal"/>
    <w:pPr>
      <w:spacing w:after="200"/>
      <w:ind w:left="720" w:hanging="720"/>
    </w:pPr>
    <w:rPr>
      <w:rFonts w:cs="Angsana New"/>
    </w:rPr>
  </w:style>
  <w:style w:type="paragraph" w:styleId="BodyText2">
    <w:name w:val="Body Text 2"/>
    <w:basedOn w:val="Normal"/>
    <w:pPr>
      <w:tabs>
        <w:tab w:val="left" w:pos="720"/>
      </w:tabs>
      <w:spacing w:after="200" w:line="360" w:lineRule="auto"/>
      <w:ind w:left="1440" w:hanging="1440"/>
    </w:pPr>
    <w:rPr>
      <w:rFonts w:ascii="Times New Roman" w:hAnsi="Times New Roman" w:cs="Angsana New"/>
      <w:sz w:val="24"/>
    </w:rPr>
  </w:style>
  <w:style w:type="paragraph" w:styleId="BodyText">
    <w:name w:val="Body Text"/>
    <w:basedOn w:val="Normal"/>
    <w:pPr>
      <w:spacing w:after="200"/>
    </w:pPr>
    <w:rPr>
      <w:rFonts w:cs="Angsana New"/>
    </w:rPr>
  </w:style>
  <w:style w:type="paragraph" w:styleId="BodyText3">
    <w:name w:val="Body Text 3"/>
    <w:basedOn w:val="Normal"/>
    <w:pPr>
      <w:spacing w:before="120" w:after="200"/>
    </w:pPr>
    <w:rPr>
      <w:rFonts w:ascii="Frutiger 55 Roman" w:hAnsi="Frutiger 55 Roman" w:cs="Angsana New"/>
      <w:spacing w:val="-2"/>
      <w:sz w:val="19"/>
    </w:rPr>
  </w:style>
  <w:style w:type="paragraph" w:styleId="DocumentMap">
    <w:name w:val="Document Map"/>
    <w:basedOn w:val="Normal"/>
    <w:semiHidden/>
    <w:pPr>
      <w:shd w:val="clear" w:color="auto" w:fill="000080"/>
      <w:spacing w:after="200"/>
    </w:pPr>
    <w:rPr>
      <w:rFonts w:ascii="Tahoma" w:hAnsi="Tahoma" w:cs="Angsana New"/>
    </w:rPr>
  </w:style>
  <w:style w:type="paragraph" w:styleId="Caption">
    <w:name w:val="caption"/>
    <w:basedOn w:val="Normal"/>
    <w:next w:val="Normal"/>
    <w:qFormat/>
    <w:pPr>
      <w:spacing w:before="120" w:after="120"/>
    </w:pPr>
    <w:rPr>
      <w:rFonts w:cs="Angsana New"/>
      <w:b/>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cs="Angsana New"/>
      <w:lang w:val="en-US" w:eastAsia="en-US"/>
    </w:rPr>
  </w:style>
  <w:style w:type="character" w:customStyle="1" w:styleId="DeltaViewInsertion">
    <w:name w:val="DeltaView Insertion"/>
    <w:rPr>
      <w:color w:val="0000FF"/>
      <w:spacing w:val="0"/>
      <w:u w:val="double"/>
    </w:rPr>
  </w:style>
  <w:style w:type="paragraph" w:customStyle="1" w:styleId="berschrift11">
    <w:name w:val="Überschrift 11"/>
    <w:basedOn w:val="Heading1"/>
    <w:pPr>
      <w:tabs>
        <w:tab w:val="clear" w:pos="0"/>
        <w:tab w:val="right" w:pos="9639"/>
      </w:tabs>
      <w:spacing w:after="200"/>
      <w:ind w:left="283" w:hanging="283"/>
      <w:jc w:val="left"/>
    </w:pPr>
    <w:rPr>
      <w:rFonts w:cs="Angsana New"/>
      <w:b w:val="0"/>
      <w:sz w:val="34"/>
    </w:rPr>
  </w:style>
  <w:style w:type="character" w:customStyle="1" w:styleId="DeltaViewDeletion">
    <w:name w:val="DeltaView Deletion"/>
    <w:rPr>
      <w:strike/>
      <w:color w:val="FF0000"/>
      <w:spacing w:val="0"/>
    </w:rPr>
  </w:style>
  <w:style w:type="paragraph" w:customStyle="1" w:styleId="einZahlenkolonnerechts">
    <w:name w:val="ein Zahlenkolonne rechts"/>
    <w:pPr>
      <w:tabs>
        <w:tab w:val="bar" w:pos="7484"/>
        <w:tab w:val="left" w:pos="7776"/>
        <w:tab w:val="decimal" w:pos="9648"/>
      </w:tabs>
      <w:spacing w:line="240" w:lineRule="exact"/>
    </w:pPr>
    <w:rPr>
      <w:rFonts w:ascii="Helvetica" w:hAnsi="Helvetica" w:cs="Angsana New"/>
      <w:sz w:val="24"/>
      <w:lang w:val="de-DE" w:eastAsia="de-DE"/>
    </w:rPr>
  </w:style>
  <w:style w:type="character" w:styleId="Hyperlink">
    <w:name w:val="Hyperlink"/>
    <w:rPr>
      <w:color w:val="0000FF"/>
      <w:u w:val="single"/>
    </w:rPr>
  </w:style>
  <w:style w:type="paragraph" w:styleId="ListBullet">
    <w:name w:val="List Bullet"/>
    <w:basedOn w:val="Normal"/>
    <w:autoRedefine/>
    <w:pPr>
      <w:numPr>
        <w:numId w:val="2"/>
      </w:numPr>
    </w:pPr>
    <w:rPr>
      <w:rFonts w:ascii="Dutch" w:hAnsi="Dutch" w:cs="Angsana New"/>
      <w:lang w:val="en-US"/>
    </w:rPr>
  </w:style>
  <w:style w:type="character" w:styleId="FollowedHyperlink">
    <w:name w:val="FollowedHyperlink"/>
    <w:rPr>
      <w:color w:val="800080"/>
      <w:u w:val="single"/>
    </w:rPr>
  </w:style>
  <w:style w:type="paragraph" w:customStyle="1" w:styleId="DocInit">
    <w:name w:val="Doc Init"/>
    <w:basedOn w:val="Normal"/>
    <w:rPr>
      <w:rFonts w:ascii="Courier" w:hAnsi="Courier"/>
      <w:sz w:val="24"/>
      <w14:shadow w14:blurRad="50800" w14:dist="38100" w14:dir="2700000" w14:sx="100000" w14:sy="100000" w14:kx="0" w14:ky="0" w14:algn="tl">
        <w14:srgbClr w14:val="000000">
          <w14:alpha w14:val="60000"/>
        </w14:srgbClr>
      </w14:shadow>
    </w:rPr>
  </w:style>
  <w:style w:type="character" w:customStyle="1" w:styleId="body-0020text-00202--char">
    <w:name w:val="body-0020text-00202--char"/>
    <w:basedOn w:val="DefaultParagraphFont"/>
    <w:rsid w:val="0011164E"/>
  </w:style>
  <w:style w:type="paragraph" w:customStyle="1" w:styleId="INDENT1">
    <w:name w:val="INDENT1"/>
    <w:basedOn w:val="Normal"/>
    <w:rsid w:val="002B07E5"/>
    <w:pPr>
      <w:overflowPunct w:val="0"/>
      <w:autoSpaceDE w:val="0"/>
      <w:autoSpaceDN w:val="0"/>
      <w:adjustRightInd w:val="0"/>
      <w:ind w:left="1728"/>
      <w:textAlignment w:val="baseline"/>
    </w:pPr>
    <w:rPr>
      <w:lang w:eastAsia="en-GB"/>
    </w:rPr>
  </w:style>
  <w:style w:type="paragraph" w:customStyle="1" w:styleId="INDENT20">
    <w:name w:val="INDENT2"/>
    <w:basedOn w:val="Normal"/>
    <w:rsid w:val="002B07E5"/>
    <w:pPr>
      <w:overflowPunct w:val="0"/>
      <w:autoSpaceDE w:val="0"/>
      <w:autoSpaceDN w:val="0"/>
      <w:adjustRightInd w:val="0"/>
      <w:ind w:left="1728"/>
      <w:textAlignment w:val="baseline"/>
    </w:pPr>
    <w:rPr>
      <w:lang w:eastAsia="en-GB"/>
    </w:rPr>
  </w:style>
  <w:style w:type="paragraph" w:customStyle="1" w:styleId="INDENT30">
    <w:name w:val="INDENT3"/>
    <w:basedOn w:val="Normal"/>
    <w:rsid w:val="002B07E5"/>
    <w:pPr>
      <w:overflowPunct w:val="0"/>
      <w:autoSpaceDE w:val="0"/>
      <w:autoSpaceDN w:val="0"/>
      <w:adjustRightInd w:val="0"/>
      <w:ind w:left="1728"/>
      <w:textAlignment w:val="baseline"/>
    </w:pPr>
    <w:rPr>
      <w:lang w:eastAsia="en-GB"/>
    </w:rPr>
  </w:style>
  <w:style w:type="paragraph" w:customStyle="1" w:styleId="INDENT6">
    <w:name w:val="INDENT6"/>
    <w:basedOn w:val="Normal"/>
    <w:rsid w:val="002B07E5"/>
    <w:pPr>
      <w:overflowPunct w:val="0"/>
      <w:autoSpaceDE w:val="0"/>
      <w:autoSpaceDN w:val="0"/>
      <w:adjustRightInd w:val="0"/>
      <w:ind w:left="1728"/>
      <w:textAlignment w:val="baseline"/>
    </w:pPr>
    <w:rPr>
      <w:lang w:eastAsia="en-GB"/>
    </w:rPr>
  </w:style>
  <w:style w:type="table" w:styleId="TableGrid">
    <w:name w:val="Table Grid"/>
    <w:basedOn w:val="TableNormal"/>
    <w:rsid w:val="00E9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331E0"/>
    <w:rPr>
      <w:rFonts w:ascii="Tahoma" w:hAnsi="Tahoma"/>
      <w:sz w:val="16"/>
      <w:szCs w:val="16"/>
      <w:lang w:val="x-none"/>
    </w:rPr>
  </w:style>
  <w:style w:type="character" w:customStyle="1" w:styleId="BalloonTextChar">
    <w:name w:val="Balloon Text Char"/>
    <w:link w:val="BalloonText"/>
    <w:rsid w:val="006331E0"/>
    <w:rPr>
      <w:rFonts w:ascii="Tahoma" w:hAnsi="Tahoma" w:cs="Tahoma"/>
      <w:sz w:val="16"/>
      <w:szCs w:val="16"/>
      <w:lang w:eastAsia="en-US"/>
    </w:rPr>
  </w:style>
  <w:style w:type="paragraph" w:styleId="ListNumber">
    <w:name w:val="List Number"/>
    <w:basedOn w:val="BodyText"/>
    <w:link w:val="ListNumberChar"/>
    <w:rsid w:val="00E7030D"/>
    <w:pPr>
      <w:numPr>
        <w:numId w:val="3"/>
      </w:numPr>
      <w:spacing w:after="120"/>
      <w:ind w:right="-36"/>
    </w:pPr>
    <w:rPr>
      <w:rFonts w:ascii="Frutiger 55 Roman" w:hAnsi="Frutiger 55 Roman" w:cs="Times New Roman"/>
      <w:lang w:val="x-none"/>
    </w:rPr>
  </w:style>
  <w:style w:type="paragraph" w:styleId="ListNumber2">
    <w:name w:val="List Number 2"/>
    <w:basedOn w:val="BodyText"/>
    <w:rsid w:val="00E7030D"/>
    <w:pPr>
      <w:numPr>
        <w:ilvl w:val="1"/>
        <w:numId w:val="3"/>
      </w:numPr>
      <w:spacing w:after="120"/>
      <w:ind w:right="-36"/>
    </w:pPr>
    <w:rPr>
      <w:rFonts w:ascii="Frutiger 55 Roman" w:hAnsi="Frutiger 55 Roman" w:cs="Times New Roman"/>
    </w:rPr>
  </w:style>
  <w:style w:type="paragraph" w:styleId="ListNumber3">
    <w:name w:val="List Number 3"/>
    <w:basedOn w:val="BodyText"/>
    <w:rsid w:val="00E7030D"/>
    <w:pPr>
      <w:numPr>
        <w:ilvl w:val="2"/>
        <w:numId w:val="3"/>
      </w:numPr>
      <w:spacing w:after="120"/>
      <w:ind w:right="-36"/>
    </w:pPr>
    <w:rPr>
      <w:rFonts w:ascii="Frutiger 55 Roman" w:hAnsi="Frutiger 55 Roman" w:cs="Arial"/>
    </w:rPr>
  </w:style>
  <w:style w:type="paragraph" w:styleId="ListNumber4">
    <w:name w:val="List Number 4"/>
    <w:basedOn w:val="BodyText"/>
    <w:rsid w:val="00E7030D"/>
    <w:pPr>
      <w:numPr>
        <w:ilvl w:val="3"/>
        <w:numId w:val="3"/>
      </w:numPr>
      <w:spacing w:after="120"/>
      <w:ind w:right="-36"/>
    </w:pPr>
    <w:rPr>
      <w:rFonts w:ascii="Frutiger 55 Roman" w:hAnsi="Frutiger 55 Roman" w:cs="Arial"/>
    </w:rPr>
  </w:style>
  <w:style w:type="paragraph" w:styleId="ListNumber5">
    <w:name w:val="List Number 5"/>
    <w:basedOn w:val="BodyText"/>
    <w:rsid w:val="00E7030D"/>
    <w:pPr>
      <w:numPr>
        <w:ilvl w:val="4"/>
        <w:numId w:val="3"/>
      </w:numPr>
      <w:spacing w:after="120"/>
      <w:ind w:right="-36"/>
    </w:pPr>
    <w:rPr>
      <w:rFonts w:ascii="Frutiger 55 Roman" w:hAnsi="Frutiger 55 Roman" w:cs="Arial"/>
    </w:rPr>
  </w:style>
  <w:style w:type="character" w:customStyle="1" w:styleId="ListNumberChar">
    <w:name w:val="List Number Char"/>
    <w:link w:val="ListNumber"/>
    <w:rsid w:val="00E7030D"/>
    <w:rPr>
      <w:rFonts w:ascii="Frutiger 55 Roman" w:hAnsi="Frutiger 55 Roman"/>
      <w:sz w:val="22"/>
      <w:szCs w:val="22"/>
      <w:lang w:val="x-none" w:eastAsia="en-US"/>
    </w:rPr>
  </w:style>
  <w:style w:type="paragraph" w:styleId="ListParagraph">
    <w:name w:val="List Paragraph"/>
    <w:basedOn w:val="Normal"/>
    <w:uiPriority w:val="34"/>
    <w:qFormat/>
    <w:rsid w:val="000E33D4"/>
    <w:pPr>
      <w:ind w:left="720"/>
    </w:pPr>
  </w:style>
  <w:style w:type="paragraph" w:customStyle="1" w:styleId="TableHeader">
    <w:name w:val="Table Header"/>
    <w:basedOn w:val="Normal"/>
    <w:rsid w:val="00EF47DE"/>
    <w:pPr>
      <w:spacing w:after="120"/>
    </w:pPr>
    <w:rPr>
      <w:rFonts w:ascii="Frutiger 55 Roman" w:eastAsia="SimSun" w:hAnsi="Frutiger 55 Roman"/>
      <w:b/>
      <w:color w:val="0000FF"/>
      <w:lang w:eastAsia="en-GB"/>
    </w:rPr>
  </w:style>
  <w:style w:type="character" w:customStyle="1" w:styleId="PlainTextChar">
    <w:name w:val="Plain Text Char"/>
    <w:link w:val="PlainText"/>
    <w:rsid w:val="00EE0B36"/>
    <w:rPr>
      <w:rFonts w:ascii="Courier New" w:hAnsi="Courier New"/>
      <w:lang w:eastAsia="en-US"/>
    </w:rPr>
  </w:style>
  <w:style w:type="character" w:styleId="Strong">
    <w:name w:val="Strong"/>
    <w:basedOn w:val="DefaultParagraphFont"/>
    <w:qFormat/>
    <w:rsid w:val="00EF6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506">
      <w:bodyDiv w:val="1"/>
      <w:marLeft w:val="0"/>
      <w:marRight w:val="0"/>
      <w:marTop w:val="0"/>
      <w:marBottom w:val="0"/>
      <w:divBdr>
        <w:top w:val="none" w:sz="0" w:space="0" w:color="auto"/>
        <w:left w:val="none" w:sz="0" w:space="0" w:color="auto"/>
        <w:bottom w:val="none" w:sz="0" w:space="0" w:color="auto"/>
        <w:right w:val="none" w:sz="0" w:space="0" w:color="auto"/>
      </w:divBdr>
    </w:div>
    <w:div w:id="281150303">
      <w:bodyDiv w:val="1"/>
      <w:marLeft w:val="0"/>
      <w:marRight w:val="0"/>
      <w:marTop w:val="0"/>
      <w:marBottom w:val="0"/>
      <w:divBdr>
        <w:top w:val="none" w:sz="0" w:space="0" w:color="auto"/>
        <w:left w:val="none" w:sz="0" w:space="0" w:color="auto"/>
        <w:bottom w:val="none" w:sz="0" w:space="0" w:color="auto"/>
        <w:right w:val="none" w:sz="0" w:space="0" w:color="auto"/>
      </w:divBdr>
    </w:div>
    <w:div w:id="289479443">
      <w:bodyDiv w:val="1"/>
      <w:marLeft w:val="0"/>
      <w:marRight w:val="0"/>
      <w:marTop w:val="0"/>
      <w:marBottom w:val="0"/>
      <w:divBdr>
        <w:top w:val="none" w:sz="0" w:space="0" w:color="auto"/>
        <w:left w:val="none" w:sz="0" w:space="0" w:color="auto"/>
        <w:bottom w:val="none" w:sz="0" w:space="0" w:color="auto"/>
        <w:right w:val="none" w:sz="0" w:space="0" w:color="auto"/>
      </w:divBdr>
      <w:divsChild>
        <w:div w:id="1331979841">
          <w:marLeft w:val="0"/>
          <w:marRight w:val="0"/>
          <w:marTop w:val="0"/>
          <w:marBottom w:val="0"/>
          <w:divBdr>
            <w:top w:val="none" w:sz="0" w:space="0" w:color="auto"/>
            <w:left w:val="none" w:sz="0" w:space="0" w:color="auto"/>
            <w:bottom w:val="none" w:sz="0" w:space="0" w:color="auto"/>
            <w:right w:val="none" w:sz="0" w:space="0" w:color="auto"/>
          </w:divBdr>
          <w:divsChild>
            <w:div w:id="1790277071">
              <w:marLeft w:val="0"/>
              <w:marRight w:val="0"/>
              <w:marTop w:val="0"/>
              <w:marBottom w:val="0"/>
              <w:divBdr>
                <w:top w:val="none" w:sz="0" w:space="0" w:color="auto"/>
                <w:left w:val="none" w:sz="0" w:space="0" w:color="auto"/>
                <w:bottom w:val="none" w:sz="0" w:space="0" w:color="auto"/>
                <w:right w:val="none" w:sz="0" w:space="0" w:color="auto"/>
              </w:divBdr>
              <w:divsChild>
                <w:div w:id="17949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41761">
      <w:bodyDiv w:val="1"/>
      <w:marLeft w:val="0"/>
      <w:marRight w:val="0"/>
      <w:marTop w:val="0"/>
      <w:marBottom w:val="0"/>
      <w:divBdr>
        <w:top w:val="none" w:sz="0" w:space="0" w:color="auto"/>
        <w:left w:val="none" w:sz="0" w:space="0" w:color="auto"/>
        <w:bottom w:val="none" w:sz="0" w:space="0" w:color="auto"/>
        <w:right w:val="none" w:sz="0" w:space="0" w:color="auto"/>
      </w:divBdr>
    </w:div>
    <w:div w:id="545525380">
      <w:bodyDiv w:val="1"/>
      <w:marLeft w:val="0"/>
      <w:marRight w:val="0"/>
      <w:marTop w:val="0"/>
      <w:marBottom w:val="0"/>
      <w:divBdr>
        <w:top w:val="none" w:sz="0" w:space="0" w:color="auto"/>
        <w:left w:val="none" w:sz="0" w:space="0" w:color="auto"/>
        <w:bottom w:val="none" w:sz="0" w:space="0" w:color="auto"/>
        <w:right w:val="none" w:sz="0" w:space="0" w:color="auto"/>
      </w:divBdr>
    </w:div>
    <w:div w:id="604382469">
      <w:bodyDiv w:val="1"/>
      <w:marLeft w:val="0"/>
      <w:marRight w:val="0"/>
      <w:marTop w:val="0"/>
      <w:marBottom w:val="0"/>
      <w:divBdr>
        <w:top w:val="none" w:sz="0" w:space="0" w:color="auto"/>
        <w:left w:val="none" w:sz="0" w:space="0" w:color="auto"/>
        <w:bottom w:val="none" w:sz="0" w:space="0" w:color="auto"/>
        <w:right w:val="none" w:sz="0" w:space="0" w:color="auto"/>
      </w:divBdr>
    </w:div>
    <w:div w:id="747920216">
      <w:bodyDiv w:val="1"/>
      <w:marLeft w:val="0"/>
      <w:marRight w:val="0"/>
      <w:marTop w:val="0"/>
      <w:marBottom w:val="0"/>
      <w:divBdr>
        <w:top w:val="none" w:sz="0" w:space="0" w:color="auto"/>
        <w:left w:val="none" w:sz="0" w:space="0" w:color="auto"/>
        <w:bottom w:val="none" w:sz="0" w:space="0" w:color="auto"/>
        <w:right w:val="none" w:sz="0" w:space="0" w:color="auto"/>
      </w:divBdr>
    </w:div>
    <w:div w:id="797257911">
      <w:bodyDiv w:val="1"/>
      <w:marLeft w:val="0"/>
      <w:marRight w:val="0"/>
      <w:marTop w:val="0"/>
      <w:marBottom w:val="0"/>
      <w:divBdr>
        <w:top w:val="none" w:sz="0" w:space="0" w:color="auto"/>
        <w:left w:val="none" w:sz="0" w:space="0" w:color="auto"/>
        <w:bottom w:val="none" w:sz="0" w:space="0" w:color="auto"/>
        <w:right w:val="none" w:sz="0" w:space="0" w:color="auto"/>
      </w:divBdr>
    </w:div>
    <w:div w:id="866219517">
      <w:bodyDiv w:val="1"/>
      <w:marLeft w:val="0"/>
      <w:marRight w:val="0"/>
      <w:marTop w:val="0"/>
      <w:marBottom w:val="0"/>
      <w:divBdr>
        <w:top w:val="none" w:sz="0" w:space="0" w:color="auto"/>
        <w:left w:val="none" w:sz="0" w:space="0" w:color="auto"/>
        <w:bottom w:val="none" w:sz="0" w:space="0" w:color="auto"/>
        <w:right w:val="none" w:sz="0" w:space="0" w:color="auto"/>
      </w:divBdr>
    </w:div>
    <w:div w:id="884025703">
      <w:bodyDiv w:val="1"/>
      <w:marLeft w:val="0"/>
      <w:marRight w:val="0"/>
      <w:marTop w:val="0"/>
      <w:marBottom w:val="0"/>
      <w:divBdr>
        <w:top w:val="none" w:sz="0" w:space="0" w:color="auto"/>
        <w:left w:val="none" w:sz="0" w:space="0" w:color="auto"/>
        <w:bottom w:val="none" w:sz="0" w:space="0" w:color="auto"/>
        <w:right w:val="none" w:sz="0" w:space="0" w:color="auto"/>
      </w:divBdr>
    </w:div>
    <w:div w:id="907957096">
      <w:bodyDiv w:val="1"/>
      <w:marLeft w:val="0"/>
      <w:marRight w:val="0"/>
      <w:marTop w:val="0"/>
      <w:marBottom w:val="0"/>
      <w:divBdr>
        <w:top w:val="none" w:sz="0" w:space="0" w:color="auto"/>
        <w:left w:val="none" w:sz="0" w:space="0" w:color="auto"/>
        <w:bottom w:val="none" w:sz="0" w:space="0" w:color="auto"/>
        <w:right w:val="none" w:sz="0" w:space="0" w:color="auto"/>
      </w:divBdr>
      <w:divsChild>
        <w:div w:id="1536891391">
          <w:marLeft w:val="0"/>
          <w:marRight w:val="0"/>
          <w:marTop w:val="0"/>
          <w:marBottom w:val="0"/>
          <w:divBdr>
            <w:top w:val="none" w:sz="0" w:space="0" w:color="auto"/>
            <w:left w:val="none" w:sz="0" w:space="0" w:color="auto"/>
            <w:bottom w:val="none" w:sz="0" w:space="0" w:color="auto"/>
            <w:right w:val="none" w:sz="0" w:space="0" w:color="auto"/>
          </w:divBdr>
          <w:divsChild>
            <w:div w:id="1361392635">
              <w:marLeft w:val="0"/>
              <w:marRight w:val="0"/>
              <w:marTop w:val="0"/>
              <w:marBottom w:val="0"/>
              <w:divBdr>
                <w:top w:val="none" w:sz="0" w:space="0" w:color="auto"/>
                <w:left w:val="none" w:sz="0" w:space="0" w:color="auto"/>
                <w:bottom w:val="none" w:sz="0" w:space="0" w:color="auto"/>
                <w:right w:val="none" w:sz="0" w:space="0" w:color="auto"/>
              </w:divBdr>
              <w:divsChild>
                <w:div w:id="286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3048">
      <w:bodyDiv w:val="1"/>
      <w:marLeft w:val="0"/>
      <w:marRight w:val="0"/>
      <w:marTop w:val="0"/>
      <w:marBottom w:val="0"/>
      <w:divBdr>
        <w:top w:val="none" w:sz="0" w:space="0" w:color="auto"/>
        <w:left w:val="none" w:sz="0" w:space="0" w:color="auto"/>
        <w:bottom w:val="none" w:sz="0" w:space="0" w:color="auto"/>
        <w:right w:val="none" w:sz="0" w:space="0" w:color="auto"/>
      </w:divBdr>
      <w:divsChild>
        <w:div w:id="210582377">
          <w:marLeft w:val="0"/>
          <w:marRight w:val="0"/>
          <w:marTop w:val="0"/>
          <w:marBottom w:val="0"/>
          <w:divBdr>
            <w:top w:val="none" w:sz="0" w:space="0" w:color="auto"/>
            <w:left w:val="none" w:sz="0" w:space="0" w:color="auto"/>
            <w:bottom w:val="none" w:sz="0" w:space="0" w:color="auto"/>
            <w:right w:val="none" w:sz="0" w:space="0" w:color="auto"/>
          </w:divBdr>
          <w:divsChild>
            <w:div w:id="1655596933">
              <w:marLeft w:val="0"/>
              <w:marRight w:val="0"/>
              <w:marTop w:val="0"/>
              <w:marBottom w:val="0"/>
              <w:divBdr>
                <w:top w:val="none" w:sz="0" w:space="0" w:color="auto"/>
                <w:left w:val="none" w:sz="0" w:space="0" w:color="auto"/>
                <w:bottom w:val="none" w:sz="0" w:space="0" w:color="auto"/>
                <w:right w:val="none" w:sz="0" w:space="0" w:color="auto"/>
              </w:divBdr>
              <w:divsChild>
                <w:div w:id="3646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11578">
      <w:bodyDiv w:val="1"/>
      <w:marLeft w:val="0"/>
      <w:marRight w:val="0"/>
      <w:marTop w:val="0"/>
      <w:marBottom w:val="0"/>
      <w:divBdr>
        <w:top w:val="none" w:sz="0" w:space="0" w:color="auto"/>
        <w:left w:val="none" w:sz="0" w:space="0" w:color="auto"/>
        <w:bottom w:val="none" w:sz="0" w:space="0" w:color="auto"/>
        <w:right w:val="none" w:sz="0" w:space="0" w:color="auto"/>
      </w:divBdr>
      <w:divsChild>
        <w:div w:id="297952575">
          <w:marLeft w:val="0"/>
          <w:marRight w:val="0"/>
          <w:marTop w:val="0"/>
          <w:marBottom w:val="0"/>
          <w:divBdr>
            <w:top w:val="none" w:sz="0" w:space="0" w:color="auto"/>
            <w:left w:val="none" w:sz="0" w:space="0" w:color="auto"/>
            <w:bottom w:val="none" w:sz="0" w:space="0" w:color="auto"/>
            <w:right w:val="none" w:sz="0" w:space="0" w:color="auto"/>
          </w:divBdr>
          <w:divsChild>
            <w:div w:id="1347632696">
              <w:marLeft w:val="0"/>
              <w:marRight w:val="0"/>
              <w:marTop w:val="0"/>
              <w:marBottom w:val="0"/>
              <w:divBdr>
                <w:top w:val="none" w:sz="0" w:space="0" w:color="auto"/>
                <w:left w:val="none" w:sz="0" w:space="0" w:color="auto"/>
                <w:bottom w:val="none" w:sz="0" w:space="0" w:color="auto"/>
                <w:right w:val="none" w:sz="0" w:space="0" w:color="auto"/>
              </w:divBdr>
              <w:divsChild>
                <w:div w:id="17075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68523">
      <w:bodyDiv w:val="1"/>
      <w:marLeft w:val="0"/>
      <w:marRight w:val="0"/>
      <w:marTop w:val="0"/>
      <w:marBottom w:val="0"/>
      <w:divBdr>
        <w:top w:val="none" w:sz="0" w:space="0" w:color="auto"/>
        <w:left w:val="none" w:sz="0" w:space="0" w:color="auto"/>
        <w:bottom w:val="none" w:sz="0" w:space="0" w:color="auto"/>
        <w:right w:val="none" w:sz="0" w:space="0" w:color="auto"/>
      </w:divBdr>
    </w:div>
    <w:div w:id="1458715642">
      <w:bodyDiv w:val="1"/>
      <w:marLeft w:val="0"/>
      <w:marRight w:val="0"/>
      <w:marTop w:val="0"/>
      <w:marBottom w:val="0"/>
      <w:divBdr>
        <w:top w:val="none" w:sz="0" w:space="0" w:color="auto"/>
        <w:left w:val="none" w:sz="0" w:space="0" w:color="auto"/>
        <w:bottom w:val="none" w:sz="0" w:space="0" w:color="auto"/>
        <w:right w:val="none" w:sz="0" w:space="0" w:color="auto"/>
      </w:divBdr>
      <w:divsChild>
        <w:div w:id="1396275058">
          <w:marLeft w:val="0"/>
          <w:marRight w:val="0"/>
          <w:marTop w:val="0"/>
          <w:marBottom w:val="0"/>
          <w:divBdr>
            <w:top w:val="none" w:sz="0" w:space="0" w:color="auto"/>
            <w:left w:val="none" w:sz="0" w:space="0" w:color="auto"/>
            <w:bottom w:val="none" w:sz="0" w:space="0" w:color="auto"/>
            <w:right w:val="none" w:sz="0" w:space="0" w:color="auto"/>
          </w:divBdr>
          <w:divsChild>
            <w:div w:id="2056079997">
              <w:marLeft w:val="0"/>
              <w:marRight w:val="0"/>
              <w:marTop w:val="0"/>
              <w:marBottom w:val="0"/>
              <w:divBdr>
                <w:top w:val="none" w:sz="0" w:space="0" w:color="auto"/>
                <w:left w:val="none" w:sz="0" w:space="0" w:color="auto"/>
                <w:bottom w:val="none" w:sz="0" w:space="0" w:color="auto"/>
                <w:right w:val="none" w:sz="0" w:space="0" w:color="auto"/>
              </w:divBdr>
              <w:divsChild>
                <w:div w:id="201872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880">
      <w:bodyDiv w:val="1"/>
      <w:marLeft w:val="0"/>
      <w:marRight w:val="0"/>
      <w:marTop w:val="0"/>
      <w:marBottom w:val="0"/>
      <w:divBdr>
        <w:top w:val="none" w:sz="0" w:space="0" w:color="auto"/>
        <w:left w:val="none" w:sz="0" w:space="0" w:color="auto"/>
        <w:bottom w:val="none" w:sz="0" w:space="0" w:color="auto"/>
        <w:right w:val="none" w:sz="0" w:space="0" w:color="auto"/>
      </w:divBdr>
      <w:divsChild>
        <w:div w:id="1537809493">
          <w:marLeft w:val="0"/>
          <w:marRight w:val="0"/>
          <w:marTop w:val="0"/>
          <w:marBottom w:val="0"/>
          <w:divBdr>
            <w:top w:val="none" w:sz="0" w:space="0" w:color="auto"/>
            <w:left w:val="none" w:sz="0" w:space="0" w:color="auto"/>
            <w:bottom w:val="none" w:sz="0" w:space="0" w:color="auto"/>
            <w:right w:val="none" w:sz="0" w:space="0" w:color="auto"/>
          </w:divBdr>
          <w:divsChild>
            <w:div w:id="864249480">
              <w:marLeft w:val="0"/>
              <w:marRight w:val="0"/>
              <w:marTop w:val="0"/>
              <w:marBottom w:val="0"/>
              <w:divBdr>
                <w:top w:val="none" w:sz="0" w:space="0" w:color="auto"/>
                <w:left w:val="none" w:sz="0" w:space="0" w:color="auto"/>
                <w:bottom w:val="none" w:sz="0" w:space="0" w:color="auto"/>
                <w:right w:val="none" w:sz="0" w:space="0" w:color="auto"/>
              </w:divBdr>
              <w:divsChild>
                <w:div w:id="10260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09938">
      <w:bodyDiv w:val="1"/>
      <w:marLeft w:val="0"/>
      <w:marRight w:val="0"/>
      <w:marTop w:val="0"/>
      <w:marBottom w:val="0"/>
      <w:divBdr>
        <w:top w:val="none" w:sz="0" w:space="0" w:color="auto"/>
        <w:left w:val="none" w:sz="0" w:space="0" w:color="auto"/>
        <w:bottom w:val="none" w:sz="0" w:space="0" w:color="auto"/>
        <w:right w:val="none" w:sz="0" w:space="0" w:color="auto"/>
      </w:divBdr>
    </w:div>
    <w:div w:id="1539122918">
      <w:bodyDiv w:val="1"/>
      <w:marLeft w:val="0"/>
      <w:marRight w:val="0"/>
      <w:marTop w:val="0"/>
      <w:marBottom w:val="0"/>
      <w:divBdr>
        <w:top w:val="none" w:sz="0" w:space="0" w:color="auto"/>
        <w:left w:val="none" w:sz="0" w:space="0" w:color="auto"/>
        <w:bottom w:val="none" w:sz="0" w:space="0" w:color="auto"/>
        <w:right w:val="none" w:sz="0" w:space="0" w:color="auto"/>
      </w:divBdr>
    </w:div>
    <w:div w:id="1727678640">
      <w:bodyDiv w:val="1"/>
      <w:marLeft w:val="0"/>
      <w:marRight w:val="0"/>
      <w:marTop w:val="0"/>
      <w:marBottom w:val="0"/>
      <w:divBdr>
        <w:top w:val="none" w:sz="0" w:space="0" w:color="auto"/>
        <w:left w:val="none" w:sz="0" w:space="0" w:color="auto"/>
        <w:bottom w:val="none" w:sz="0" w:space="0" w:color="auto"/>
        <w:right w:val="none" w:sz="0" w:space="0" w:color="auto"/>
      </w:divBdr>
      <w:divsChild>
        <w:div w:id="711005449">
          <w:marLeft w:val="0"/>
          <w:marRight w:val="0"/>
          <w:marTop w:val="0"/>
          <w:marBottom w:val="0"/>
          <w:divBdr>
            <w:top w:val="none" w:sz="0" w:space="0" w:color="auto"/>
            <w:left w:val="none" w:sz="0" w:space="0" w:color="auto"/>
            <w:bottom w:val="none" w:sz="0" w:space="0" w:color="auto"/>
            <w:right w:val="none" w:sz="0" w:space="0" w:color="auto"/>
          </w:divBdr>
          <w:divsChild>
            <w:div w:id="810246077">
              <w:marLeft w:val="0"/>
              <w:marRight w:val="0"/>
              <w:marTop w:val="0"/>
              <w:marBottom w:val="0"/>
              <w:divBdr>
                <w:top w:val="none" w:sz="0" w:space="0" w:color="auto"/>
                <w:left w:val="none" w:sz="0" w:space="0" w:color="auto"/>
                <w:bottom w:val="none" w:sz="0" w:space="0" w:color="auto"/>
                <w:right w:val="none" w:sz="0" w:space="0" w:color="auto"/>
              </w:divBdr>
              <w:divsChild>
                <w:div w:id="114716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465624">
      <w:bodyDiv w:val="1"/>
      <w:marLeft w:val="0"/>
      <w:marRight w:val="0"/>
      <w:marTop w:val="0"/>
      <w:marBottom w:val="0"/>
      <w:divBdr>
        <w:top w:val="none" w:sz="0" w:space="0" w:color="auto"/>
        <w:left w:val="none" w:sz="0" w:space="0" w:color="auto"/>
        <w:bottom w:val="none" w:sz="0" w:space="0" w:color="auto"/>
        <w:right w:val="none" w:sz="0" w:space="0" w:color="auto"/>
      </w:divBdr>
    </w:div>
    <w:div w:id="1827821437">
      <w:bodyDiv w:val="1"/>
      <w:marLeft w:val="0"/>
      <w:marRight w:val="0"/>
      <w:marTop w:val="0"/>
      <w:marBottom w:val="0"/>
      <w:divBdr>
        <w:top w:val="none" w:sz="0" w:space="0" w:color="auto"/>
        <w:left w:val="none" w:sz="0" w:space="0" w:color="auto"/>
        <w:bottom w:val="none" w:sz="0" w:space="0" w:color="auto"/>
        <w:right w:val="none" w:sz="0" w:space="0" w:color="auto"/>
      </w:divBdr>
    </w:div>
    <w:div w:id="2049642975">
      <w:bodyDiv w:val="1"/>
      <w:marLeft w:val="0"/>
      <w:marRight w:val="0"/>
      <w:marTop w:val="0"/>
      <w:marBottom w:val="0"/>
      <w:divBdr>
        <w:top w:val="none" w:sz="0" w:space="0" w:color="auto"/>
        <w:left w:val="none" w:sz="0" w:space="0" w:color="auto"/>
        <w:bottom w:val="none" w:sz="0" w:space="0" w:color="auto"/>
        <w:right w:val="none" w:sz="0" w:space="0" w:color="auto"/>
      </w:divBdr>
    </w:div>
    <w:div w:id="2053919625">
      <w:bodyDiv w:val="1"/>
      <w:marLeft w:val="0"/>
      <w:marRight w:val="0"/>
      <w:marTop w:val="0"/>
      <w:marBottom w:val="0"/>
      <w:divBdr>
        <w:top w:val="none" w:sz="0" w:space="0" w:color="auto"/>
        <w:left w:val="none" w:sz="0" w:space="0" w:color="auto"/>
        <w:bottom w:val="none" w:sz="0" w:space="0" w:color="auto"/>
        <w:right w:val="none" w:sz="0" w:space="0" w:color="auto"/>
      </w:divBdr>
    </w:div>
    <w:div w:id="2085100493">
      <w:bodyDiv w:val="1"/>
      <w:marLeft w:val="0"/>
      <w:marRight w:val="0"/>
      <w:marTop w:val="0"/>
      <w:marBottom w:val="0"/>
      <w:divBdr>
        <w:top w:val="none" w:sz="0" w:space="0" w:color="auto"/>
        <w:left w:val="none" w:sz="0" w:space="0" w:color="auto"/>
        <w:bottom w:val="none" w:sz="0" w:space="0" w:color="auto"/>
        <w:right w:val="none" w:sz="0" w:space="0" w:color="auto"/>
      </w:divBdr>
      <w:divsChild>
        <w:div w:id="366681961">
          <w:marLeft w:val="0"/>
          <w:marRight w:val="0"/>
          <w:marTop w:val="0"/>
          <w:marBottom w:val="0"/>
          <w:divBdr>
            <w:top w:val="none" w:sz="0" w:space="0" w:color="auto"/>
            <w:left w:val="none" w:sz="0" w:space="0" w:color="auto"/>
            <w:bottom w:val="none" w:sz="0" w:space="0" w:color="auto"/>
            <w:right w:val="none" w:sz="0" w:space="0" w:color="auto"/>
          </w:divBdr>
          <w:divsChild>
            <w:div w:id="1700467823">
              <w:marLeft w:val="0"/>
              <w:marRight w:val="0"/>
              <w:marTop w:val="0"/>
              <w:marBottom w:val="0"/>
              <w:divBdr>
                <w:top w:val="none" w:sz="0" w:space="0" w:color="auto"/>
                <w:left w:val="none" w:sz="0" w:space="0" w:color="auto"/>
                <w:bottom w:val="none" w:sz="0" w:space="0" w:color="auto"/>
                <w:right w:val="none" w:sz="0" w:space="0" w:color="auto"/>
              </w:divBdr>
              <w:divsChild>
                <w:div w:id="1842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4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747829-2500-43af-974e-19f88af8ab40" xsi:nil="true"/>
    <lcf76f155ced4ddcb4097134ff3c332f xmlns="1f114062-2013-46e7-a3f6-cc9a717055cf">
      <Terms xmlns="http://schemas.microsoft.com/office/infopath/2007/PartnerControls"/>
    </lcf76f155ced4ddcb4097134ff3c332f>
    <_dlc_DocId xmlns="12747829-2500-43af-974e-19f88af8ab40">WCNPUVNWFSHA-2105885757-18255</_dlc_DocId>
    <_dlc_DocIdUrl xmlns="12747829-2500-43af-974e-19f88af8ab40">
      <Url>https://saintgobain.sharepoint.com/sites/XXXX-OTOScale-upTeam/_layouts/15/DocIdRedir.aspx?ID=WCNPUVNWFSHA-2105885757-18255</Url>
      <Description>WCNPUVNWFSHA-2105885757-18255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7306C329364D45AA34433C4A1B442E" ma:contentTypeVersion="15" ma:contentTypeDescription="Create a new document." ma:contentTypeScope="" ma:versionID="6a65962936953912404efe0cee22b52f">
  <xsd:schema xmlns:xsd="http://www.w3.org/2001/XMLSchema" xmlns:xs="http://www.w3.org/2001/XMLSchema" xmlns:p="http://schemas.microsoft.com/office/2006/metadata/properties" xmlns:ns2="1f114062-2013-46e7-a3f6-cc9a717055cf" xmlns:ns3="12747829-2500-43af-974e-19f88af8ab40" targetNamespace="http://schemas.microsoft.com/office/2006/metadata/properties" ma:root="true" ma:fieldsID="ad8d5861db3d93c7d5a8cfdd7c8b8e06" ns2:_="" ns3:_="">
    <xsd:import namespace="1f114062-2013-46e7-a3f6-cc9a717055cf"/>
    <xsd:import namespace="12747829-2500-43af-974e-19f88af8a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14062-2013-46e7-a3f6-cc9a71705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8e937e-a000-4b8d-b995-2f10e0fc07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47829-2500-43af-974e-19f88af8ab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2a09d-fac2-42d1-991c-169f1fac6cc2}" ma:internalName="TaxCatchAll" ma:showField="CatchAllData" ma:web="12747829-2500-43af-974e-19f88af8ab40">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EDCDF-C33A-4A2C-9AC7-8BF0FBD80177}">
  <ds:schemaRefs>
    <ds:schemaRef ds:uri="http://schemas.microsoft.com/office/2006/metadata/properties"/>
    <ds:schemaRef ds:uri="http://schemas.microsoft.com/office/infopath/2007/PartnerControls"/>
    <ds:schemaRef ds:uri="12747829-2500-43af-974e-19f88af8ab40"/>
    <ds:schemaRef ds:uri="1f114062-2013-46e7-a3f6-cc9a717055cf"/>
  </ds:schemaRefs>
</ds:datastoreItem>
</file>

<file path=customXml/itemProps2.xml><?xml version="1.0" encoding="utf-8"?>
<ds:datastoreItem xmlns:ds="http://schemas.openxmlformats.org/officeDocument/2006/customXml" ds:itemID="{BE30CD05-B261-4CD6-B37D-1A534CA1FD59}">
  <ds:schemaRefs>
    <ds:schemaRef ds:uri="http://schemas.microsoft.com/sharepoint/events"/>
  </ds:schemaRefs>
</ds:datastoreItem>
</file>

<file path=customXml/itemProps3.xml><?xml version="1.0" encoding="utf-8"?>
<ds:datastoreItem xmlns:ds="http://schemas.openxmlformats.org/officeDocument/2006/customXml" ds:itemID="{72FDFEEA-B4B7-4DA9-8CCB-DF5BE92BB97A}">
  <ds:schemaRefs>
    <ds:schemaRef ds:uri="http://schemas.microsoft.com/sharepoint/v3/contenttype/forms"/>
  </ds:schemaRefs>
</ds:datastoreItem>
</file>

<file path=customXml/itemProps4.xml><?xml version="1.0" encoding="utf-8"?>
<ds:datastoreItem xmlns:ds="http://schemas.openxmlformats.org/officeDocument/2006/customXml" ds:itemID="{49272CA7-3791-4EC3-8D14-44972A424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14062-2013-46e7-a3f6-cc9a717055cf"/>
    <ds:schemaRef ds:uri="12747829-2500-43af-974e-19f88af8a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4D9133-6DCB-4B51-95DE-36DAFCE1707A}">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Normal.dotm</Template>
  <TotalTime>411</TotalTime>
  <Pages>11</Pages>
  <Words>3073</Words>
  <Characters>17058</Characters>
  <Application>Microsoft Office Word</Application>
  <DocSecurity>0</DocSecurity>
  <Lines>432</Lines>
  <Paragraphs>178</Paragraphs>
  <ScaleCrop>false</ScaleCrop>
  <HeadingPairs>
    <vt:vector size="2" baseType="variant">
      <vt:variant>
        <vt:lpstr>Title</vt:lpstr>
      </vt:variant>
      <vt:variant>
        <vt:i4>1</vt:i4>
      </vt:variant>
    </vt:vector>
  </HeadingPairs>
  <TitlesOfParts>
    <vt:vector size="1" baseType="lpstr">
      <vt:lpstr>1</vt:lpstr>
    </vt:vector>
  </TitlesOfParts>
  <Company>PowerGen</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 Ecclestone</dc:creator>
  <cp:keywords/>
  <cp:lastModifiedBy>Ecclestone, Thomas</cp:lastModifiedBy>
  <cp:revision>123</cp:revision>
  <cp:lastPrinted>2015-03-23T09:03:00Z</cp:lastPrinted>
  <dcterms:created xsi:type="dcterms:W3CDTF">2024-07-23T09:57:00Z</dcterms:created>
  <dcterms:modified xsi:type="dcterms:W3CDTF">2026-01-06T15:12:00Z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2021-05-19T09:49:35Z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826fe797-0501-4bb5-a245-cf987a0ac914</vt:lpwstr>
  </property>
  <property fmtid="{D5CDD505-2E9C-101B-9397-08002B2CF9AE}" pid="8" name="MSIP_Label_ced06422-c515-4a4e-a1f2-e6a0c0200eae_ContentBits">
    <vt:lpwstr>0</vt:lpwstr>
  </property>
  <property fmtid="{D5CDD505-2E9C-101B-9397-08002B2CF9AE}" pid="9" name="ContentTypeId">
    <vt:lpwstr>0x010100967306C329364D45AA34433C4A1B442E</vt:lpwstr>
  </property>
  <property fmtid="{D5CDD505-2E9C-101B-9397-08002B2CF9AE}" pid="10" name="Order">
    <vt:r8>134100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_dlc_DocIdItemGuid">
    <vt:lpwstr>f399ffa4-5de2-4d36-a99e-47a413881080</vt:lpwstr>
  </property>
  <property fmtid="{D5CDD505-2E9C-101B-9397-08002B2CF9AE}" pid="18" name="MediaServiceImageTags">
    <vt:lpwstr/>
  </property>
</Properties>
</file>