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20293" w14:paraId="7C5B8BCA" w14:textId="77777777" w:rsidTr="00D20293">
        <w:tc>
          <w:tcPr>
            <w:tcW w:w="9212" w:type="dxa"/>
          </w:tcPr>
          <w:p w14:paraId="72F1773F" w14:textId="77777777" w:rsidR="00D20293" w:rsidRDefault="00D20293" w:rsidP="00D20293">
            <w:pPr>
              <w:pStyle w:val="Sansinterligne"/>
              <w:spacing w:line="276" w:lineRule="auto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14:paraId="3478B408" w14:textId="77777777" w:rsidR="00D20293" w:rsidRDefault="00C8097B" w:rsidP="00D20293">
            <w:pPr>
              <w:pStyle w:val="Sansinterligne"/>
              <w:spacing w:line="276" w:lineRule="auto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u w:val="single"/>
              </w:rPr>
              <w:t>APPENDIX 4</w:t>
            </w:r>
          </w:p>
          <w:p w14:paraId="159F7266" w14:textId="77777777" w:rsidR="00D20293" w:rsidRDefault="00D20293" w:rsidP="00D20293">
            <w:pPr>
              <w:pStyle w:val="Sansinterligne"/>
              <w:spacing w:line="276" w:lineRule="auto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14:paraId="20F45E37" w14:textId="77777777" w:rsidR="00D20293" w:rsidRDefault="00C8097B" w:rsidP="00D20293">
            <w:pPr>
              <w:pStyle w:val="Sansinterligne"/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TIME SCHEDULE</w:t>
            </w:r>
          </w:p>
          <w:p w14:paraId="59CF2F6F" w14:textId="77777777" w:rsidR="00D20293" w:rsidRDefault="00D20293" w:rsidP="007C5755">
            <w:pPr>
              <w:pStyle w:val="Sansinterligne"/>
              <w:spacing w:line="276" w:lineRule="auto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</w:tc>
      </w:tr>
    </w:tbl>
    <w:p w14:paraId="5F0EB5BF" w14:textId="77777777" w:rsidR="00D20293" w:rsidRDefault="00D20293" w:rsidP="007C5755">
      <w:pPr>
        <w:pStyle w:val="Sansinterligne"/>
        <w:spacing w:line="276" w:lineRule="auto"/>
        <w:jc w:val="center"/>
        <w:rPr>
          <w:rFonts w:ascii="Arial" w:hAnsi="Arial" w:cs="Arial"/>
          <w:b/>
          <w:sz w:val="24"/>
          <w:u w:val="single"/>
        </w:rPr>
      </w:pPr>
    </w:p>
    <w:p w14:paraId="77FCC63A" w14:textId="710FFBAF" w:rsidR="00013F56" w:rsidRDefault="00013F56" w:rsidP="007C5755">
      <w:pPr>
        <w:pStyle w:val="Sansinterligne"/>
        <w:spacing w:line="276" w:lineRule="auto"/>
        <w:jc w:val="center"/>
        <w:rPr>
          <w:rFonts w:ascii="Arial" w:hAnsi="Arial" w:cs="Arial"/>
          <w:b/>
          <w:sz w:val="24"/>
          <w:u w:val="single"/>
        </w:rPr>
      </w:pPr>
      <w:r w:rsidRPr="00013F56">
        <w:rPr>
          <w:rFonts w:ascii="Arial" w:hAnsi="Arial" w:cs="Arial"/>
          <w:b/>
          <w:sz w:val="24"/>
          <w:highlight w:val="yellow"/>
          <w:u w:val="single"/>
        </w:rPr>
        <w:t>Hasler’s comments in yellow</w:t>
      </w:r>
    </w:p>
    <w:p w14:paraId="525F59D8" w14:textId="77777777" w:rsidR="00D20293" w:rsidRDefault="00D20293" w:rsidP="007C5755">
      <w:pPr>
        <w:pStyle w:val="Sansinterligne"/>
        <w:spacing w:line="276" w:lineRule="auto"/>
        <w:jc w:val="center"/>
        <w:rPr>
          <w:rFonts w:ascii="Arial" w:hAnsi="Arial" w:cs="Arial"/>
          <w:b/>
          <w:sz w:val="24"/>
          <w:u w:val="single"/>
        </w:rPr>
      </w:pPr>
    </w:p>
    <w:p w14:paraId="2F069E2B" w14:textId="77777777" w:rsidR="00C8097B" w:rsidRPr="00853682" w:rsidRDefault="00C8097B" w:rsidP="00C8097B">
      <w:pPr>
        <w:rPr>
          <w:rFonts w:ascii="Arial" w:hAnsi="Arial" w:cs="Arial"/>
          <w:sz w:val="20"/>
          <w:szCs w:val="20"/>
        </w:rPr>
      </w:pPr>
      <w:r w:rsidRPr="00853682">
        <w:rPr>
          <w:rFonts w:ascii="Arial" w:hAnsi="Arial" w:cs="Arial"/>
          <w:sz w:val="20"/>
          <w:szCs w:val="20"/>
        </w:rPr>
        <w:t>Dates for fulfilment of operations under the Agreement and any giving of necessary documents are set as follows:</w:t>
      </w:r>
    </w:p>
    <w:p w14:paraId="2BEEA446" w14:textId="77777777" w:rsidR="00C8097B" w:rsidRDefault="00C8097B" w:rsidP="00C8097B">
      <w:pPr>
        <w:rPr>
          <w:rFonts w:ascii="Arial" w:hAnsi="Arial" w:cs="Arial"/>
        </w:rPr>
      </w:pPr>
    </w:p>
    <w:p w14:paraId="6E5780A6" w14:textId="4C4ADB19" w:rsidR="00E55F9F" w:rsidRPr="00853682" w:rsidRDefault="00E55F9F" w:rsidP="00C8097B">
      <w:pPr>
        <w:rPr>
          <w:rFonts w:ascii="Arial" w:hAnsi="Arial" w:cs="Arial"/>
        </w:rPr>
      </w:pPr>
      <w:r w:rsidRPr="00013F56">
        <w:rPr>
          <w:rFonts w:ascii="Arial" w:hAnsi="Arial" w:cs="Arial"/>
          <w:highlight w:val="yellow"/>
        </w:rPr>
        <w:t xml:space="preserve">PO = </w:t>
      </w:r>
      <w:r w:rsidR="00013F56" w:rsidRPr="00013F56">
        <w:rPr>
          <w:rFonts w:ascii="Arial" w:hAnsi="Arial" w:cs="Arial"/>
          <w:highlight w:val="yellow"/>
        </w:rPr>
        <w:t>Purchase order.</w:t>
      </w:r>
    </w:p>
    <w:tbl>
      <w:tblPr>
        <w:tblW w:w="11057" w:type="dxa"/>
        <w:tblInd w:w="-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"/>
        <w:gridCol w:w="6963"/>
        <w:gridCol w:w="1843"/>
        <w:gridCol w:w="1843"/>
      </w:tblGrid>
      <w:tr w:rsidR="00E55F9F" w:rsidRPr="00853682" w14:paraId="0FD8317A" w14:textId="0D055E30" w:rsidTr="00E55F9F">
        <w:trPr>
          <w:trHeight w:val="291"/>
        </w:trPr>
        <w:tc>
          <w:tcPr>
            <w:tcW w:w="4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20E44C" w14:textId="77777777" w:rsidR="00E55F9F" w:rsidRPr="00853682" w:rsidRDefault="00E55F9F" w:rsidP="007C46D2">
            <w:pPr>
              <w:rPr>
                <w:rFonts w:ascii="Arial" w:hAnsi="Arial" w:cs="Arial"/>
              </w:rPr>
            </w:pPr>
            <w:r w:rsidRPr="00853682">
              <w:rPr>
                <w:rFonts w:ascii="Arial" w:hAnsi="Arial" w:cs="Arial"/>
              </w:rPr>
              <w:t>Nr</w:t>
            </w:r>
          </w:p>
        </w:tc>
        <w:tc>
          <w:tcPr>
            <w:tcW w:w="696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E333C3" w14:textId="77777777" w:rsidR="00E55F9F" w:rsidRPr="00853682" w:rsidRDefault="00E55F9F" w:rsidP="007C46D2">
            <w:pPr>
              <w:rPr>
                <w:rFonts w:ascii="Arial" w:hAnsi="Arial" w:cs="Arial"/>
              </w:rPr>
            </w:pPr>
            <w:r w:rsidRPr="00853682">
              <w:rPr>
                <w:rFonts w:ascii="Arial" w:hAnsi="Arial" w:cs="Arial"/>
              </w:rPr>
              <w:t>Operations milestones for Contractor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45BF4B" w14:textId="77777777" w:rsidR="00E55F9F" w:rsidRPr="00853682" w:rsidRDefault="00E55F9F" w:rsidP="007C46D2">
            <w:pPr>
              <w:rPr>
                <w:rFonts w:ascii="Arial" w:hAnsi="Arial" w:cs="Arial"/>
              </w:rPr>
            </w:pPr>
            <w:r w:rsidRPr="00853682">
              <w:rPr>
                <w:rFonts w:ascii="Arial" w:hAnsi="Arial" w:cs="Arial"/>
              </w:rPr>
              <w:t xml:space="preserve">Milestone Date </w:t>
            </w:r>
          </w:p>
          <w:p w14:paraId="72C87909" w14:textId="77777777" w:rsidR="00E55F9F" w:rsidRPr="00853682" w:rsidRDefault="00E55F9F" w:rsidP="007C46D2">
            <w:pPr>
              <w:rPr>
                <w:rFonts w:ascii="Arial" w:hAnsi="Arial" w:cs="Arial"/>
              </w:rPr>
            </w:pPr>
            <w:r w:rsidRPr="00853682">
              <w:rPr>
                <w:rFonts w:ascii="Arial" w:hAnsi="Arial" w:cs="Arial"/>
              </w:rPr>
              <w:t>(dd-mm-yyyy)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FB07D8" w14:textId="2665D7B5" w:rsidR="00E55F9F" w:rsidRPr="00853682" w:rsidRDefault="00013F56" w:rsidP="007C46D2">
            <w:pPr>
              <w:rPr>
                <w:rFonts w:ascii="Arial" w:hAnsi="Arial" w:cs="Arial"/>
              </w:rPr>
            </w:pPr>
            <w:r w:rsidRPr="00013F56">
              <w:rPr>
                <w:rFonts w:ascii="Arial" w:hAnsi="Arial" w:cs="Arial"/>
                <w:highlight w:val="yellow"/>
              </w:rPr>
              <w:t>Hasler’s comments</w:t>
            </w:r>
          </w:p>
        </w:tc>
      </w:tr>
      <w:tr w:rsidR="00E55F9F" w:rsidRPr="00853682" w14:paraId="75FF3A6C" w14:textId="5660D370" w:rsidTr="00E55F9F">
        <w:trPr>
          <w:trHeight w:val="261"/>
        </w:trPr>
        <w:tc>
          <w:tcPr>
            <w:tcW w:w="408" w:type="dxa"/>
          </w:tcPr>
          <w:p w14:paraId="73EEDBAD" w14:textId="77777777" w:rsidR="00E55F9F" w:rsidRPr="00853682" w:rsidRDefault="00E55F9F" w:rsidP="007C4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63" w:type="dxa"/>
            <w:vAlign w:val="center"/>
          </w:tcPr>
          <w:p w14:paraId="2D6E6B31" w14:textId="77777777" w:rsidR="00E55F9F" w:rsidRPr="00853682" w:rsidRDefault="00E55F9F" w:rsidP="007C4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Effective Date</w:t>
            </w:r>
          </w:p>
        </w:tc>
        <w:tc>
          <w:tcPr>
            <w:tcW w:w="1843" w:type="dxa"/>
            <w:vAlign w:val="center"/>
          </w:tcPr>
          <w:p w14:paraId="00130DA6" w14:textId="1E1AF33A" w:rsidR="00E55F9F" w:rsidRPr="00853682" w:rsidRDefault="00E55F9F" w:rsidP="00E2376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482868">
              <w:rPr>
                <w:rFonts w:ascii="Arial" w:hAnsi="Arial" w:cs="Arial"/>
                <w:sz w:val="20"/>
                <w:szCs w:val="20"/>
              </w:rPr>
              <w:t>-0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482868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5B9C409C" w14:textId="77777777" w:rsidR="00E55F9F" w:rsidRDefault="00E55F9F" w:rsidP="00E237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9F" w:rsidRPr="00853682" w14:paraId="670E0A90" w14:textId="1F77DB1C" w:rsidTr="00E55F9F">
        <w:trPr>
          <w:trHeight w:val="269"/>
        </w:trPr>
        <w:tc>
          <w:tcPr>
            <w:tcW w:w="408" w:type="dxa"/>
          </w:tcPr>
          <w:p w14:paraId="5B712603" w14:textId="77777777" w:rsidR="00E55F9F" w:rsidRPr="00853682" w:rsidRDefault="00E55F9F" w:rsidP="007C4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63" w:type="dxa"/>
          </w:tcPr>
          <w:p w14:paraId="1ECC3468" w14:textId="77777777" w:rsidR="00E55F9F" w:rsidRPr="00853682" w:rsidRDefault="00E55F9F" w:rsidP="00A806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Delivery of Drawings for manufacturing- for Purchaser Approval</w:t>
            </w:r>
          </w:p>
        </w:tc>
        <w:tc>
          <w:tcPr>
            <w:tcW w:w="1843" w:type="dxa"/>
          </w:tcPr>
          <w:p w14:paraId="1B03422A" w14:textId="77777777" w:rsidR="00E55F9F" w:rsidRPr="00CA27E7" w:rsidRDefault="00E55F9F" w:rsidP="007C4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 (1)</w:t>
            </w:r>
          </w:p>
        </w:tc>
        <w:tc>
          <w:tcPr>
            <w:tcW w:w="1843" w:type="dxa"/>
          </w:tcPr>
          <w:p w14:paraId="541D8A00" w14:textId="77777777" w:rsidR="00E55F9F" w:rsidRDefault="00E55F9F" w:rsidP="007C46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9F" w:rsidRPr="00853682" w14:paraId="20D83E01" w14:textId="16A97CA2" w:rsidTr="00E55F9F">
        <w:trPr>
          <w:trHeight w:val="269"/>
        </w:trPr>
        <w:tc>
          <w:tcPr>
            <w:tcW w:w="408" w:type="dxa"/>
          </w:tcPr>
          <w:p w14:paraId="20B83731" w14:textId="77777777" w:rsidR="00E55F9F" w:rsidRPr="00853682" w:rsidRDefault="00E55F9F" w:rsidP="007C4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963" w:type="dxa"/>
          </w:tcPr>
          <w:p w14:paraId="562A1676" w14:textId="77777777" w:rsidR="00E55F9F" w:rsidRPr="00853682" w:rsidRDefault="00E55F9F" w:rsidP="005365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Delivery of Technical Documentation (Data Sheets etc.) for externally sourced equipment and components- for Purchaser approval (Appendix 6 item 2)</w:t>
            </w:r>
          </w:p>
        </w:tc>
        <w:tc>
          <w:tcPr>
            <w:tcW w:w="1843" w:type="dxa"/>
          </w:tcPr>
          <w:p w14:paraId="27AC8788" w14:textId="77777777" w:rsidR="00E55F9F" w:rsidRPr="00CA27E7" w:rsidRDefault="00E55F9F" w:rsidP="007C4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 (2)</w:t>
            </w:r>
          </w:p>
        </w:tc>
        <w:tc>
          <w:tcPr>
            <w:tcW w:w="1843" w:type="dxa"/>
          </w:tcPr>
          <w:p w14:paraId="7F1F1862" w14:textId="77777777" w:rsidR="00E55F9F" w:rsidRDefault="00E55F9F" w:rsidP="007C46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9F" w:rsidRPr="00853682" w14:paraId="3F342177" w14:textId="50D05BFA" w:rsidTr="00E55F9F">
        <w:trPr>
          <w:trHeight w:val="269"/>
        </w:trPr>
        <w:tc>
          <w:tcPr>
            <w:tcW w:w="408" w:type="dxa"/>
          </w:tcPr>
          <w:p w14:paraId="4634914E" w14:textId="4DF4A1A7" w:rsidR="00E55F9F" w:rsidRDefault="00E55F9F" w:rsidP="007C4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963" w:type="dxa"/>
          </w:tcPr>
          <w:p w14:paraId="69B746C2" w14:textId="5BCB2119" w:rsidR="00E55F9F" w:rsidRDefault="00E55F9F" w:rsidP="005365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Layout &amp; Dimensional information including 3D models. </w:t>
            </w:r>
          </w:p>
        </w:tc>
        <w:tc>
          <w:tcPr>
            <w:tcW w:w="1843" w:type="dxa"/>
          </w:tcPr>
          <w:p w14:paraId="3722701F" w14:textId="7673F2D4" w:rsidR="00E55F9F" w:rsidRDefault="00E55F9F" w:rsidP="007C4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20-03-2026</w:t>
            </w:r>
          </w:p>
        </w:tc>
        <w:tc>
          <w:tcPr>
            <w:tcW w:w="1843" w:type="dxa"/>
          </w:tcPr>
          <w:p w14:paraId="64656F18" w14:textId="3B48A045" w:rsidR="00E55F9F" w:rsidRDefault="00E55F9F" w:rsidP="007C4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weeks after PO</w:t>
            </w:r>
          </w:p>
        </w:tc>
      </w:tr>
      <w:tr w:rsidR="00E55F9F" w:rsidRPr="00853682" w14:paraId="60E943B7" w14:textId="6A97ABAB" w:rsidTr="00E55F9F">
        <w:trPr>
          <w:trHeight w:val="269"/>
        </w:trPr>
        <w:tc>
          <w:tcPr>
            <w:tcW w:w="408" w:type="dxa"/>
          </w:tcPr>
          <w:p w14:paraId="577CACF1" w14:textId="0849AC95" w:rsidR="00E55F9F" w:rsidRDefault="00E55F9F" w:rsidP="00937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963" w:type="dxa"/>
          </w:tcPr>
          <w:p w14:paraId="65036E5E" w14:textId="5A22D21C" w:rsidR="00E55F9F" w:rsidRDefault="00E55F9F" w:rsidP="00937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Delivery of Initial Project Programme</w:t>
            </w:r>
          </w:p>
        </w:tc>
        <w:tc>
          <w:tcPr>
            <w:tcW w:w="1843" w:type="dxa"/>
          </w:tcPr>
          <w:p w14:paraId="4FADFDAA" w14:textId="453ECC10" w:rsidR="00E55F9F" w:rsidRDefault="00E55F9F" w:rsidP="00937463">
            <w:pPr>
              <w:rPr>
                <w:rFonts w:ascii="Arial" w:hAnsi="Arial" w:cs="Arial"/>
                <w:sz w:val="20"/>
                <w:szCs w:val="20"/>
              </w:rPr>
            </w:pPr>
            <w:r w:rsidRPr="00EB4D96">
              <w:rPr>
                <w:rFonts w:ascii="Arial" w:hAnsi="Arial" w:cs="Arial"/>
                <w:sz w:val="20"/>
                <w:szCs w:val="20"/>
              </w:rPr>
              <w:t>20-03-202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57A1B4AF" w14:textId="77777777" w:rsidR="00E55F9F" w:rsidRPr="00EB4D96" w:rsidRDefault="00E55F9F" w:rsidP="009374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9F" w:rsidRPr="00853682" w14:paraId="50B754D3" w14:textId="2AE35381" w:rsidTr="00E55F9F">
        <w:trPr>
          <w:trHeight w:val="269"/>
        </w:trPr>
        <w:tc>
          <w:tcPr>
            <w:tcW w:w="408" w:type="dxa"/>
          </w:tcPr>
          <w:p w14:paraId="4AB44DBA" w14:textId="0D6E7CCA" w:rsidR="00E55F9F" w:rsidRDefault="00E55F9F" w:rsidP="00937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963" w:type="dxa"/>
          </w:tcPr>
          <w:p w14:paraId="0216BE67" w14:textId="6BB02463" w:rsidR="00E55F9F" w:rsidRDefault="00E55F9F" w:rsidP="00937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Preliminary Loading, Power Consumption &amp; Utility Requirement Information</w:t>
            </w:r>
          </w:p>
        </w:tc>
        <w:tc>
          <w:tcPr>
            <w:tcW w:w="1843" w:type="dxa"/>
          </w:tcPr>
          <w:p w14:paraId="3D932320" w14:textId="228680BF" w:rsidR="00E55F9F" w:rsidRDefault="00E55F9F" w:rsidP="00937463">
            <w:pPr>
              <w:rPr>
                <w:rFonts w:ascii="Arial" w:hAnsi="Arial" w:cs="Arial"/>
                <w:sz w:val="20"/>
                <w:szCs w:val="20"/>
              </w:rPr>
            </w:pPr>
            <w:commentRangeStart w:id="0"/>
            <w:r w:rsidRPr="00EB4D96">
              <w:rPr>
                <w:rFonts w:ascii="Arial" w:hAnsi="Arial" w:cs="Arial"/>
                <w:sz w:val="20"/>
                <w:szCs w:val="20"/>
              </w:rPr>
              <w:t>20-03-202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commentRangeEnd w:id="0"/>
            <w:r>
              <w:rPr>
                <w:rStyle w:val="Marquedecommentaire"/>
                <w:rFonts w:ascii="Arial" w:hAnsi="Arial" w:cs="Arial"/>
                <w:sz w:val="20"/>
                <w:szCs w:val="20"/>
              </w:rPr>
              <w:commentReference w:id="0"/>
            </w:r>
          </w:p>
        </w:tc>
        <w:tc>
          <w:tcPr>
            <w:tcW w:w="1843" w:type="dxa"/>
          </w:tcPr>
          <w:p w14:paraId="6E074FEE" w14:textId="213739B6" w:rsidR="00E55F9F" w:rsidRPr="00EB4D96" w:rsidRDefault="0031548C" w:rsidP="00937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weeks after PO</w:t>
            </w:r>
          </w:p>
        </w:tc>
      </w:tr>
      <w:tr w:rsidR="00E55F9F" w:rsidRPr="00853682" w14:paraId="6E79ADC5" w14:textId="4CB1485F" w:rsidTr="00E55F9F">
        <w:trPr>
          <w:trHeight w:val="269"/>
        </w:trPr>
        <w:tc>
          <w:tcPr>
            <w:tcW w:w="408" w:type="dxa"/>
          </w:tcPr>
          <w:p w14:paraId="16813B45" w14:textId="7D60AC85" w:rsidR="00E55F9F" w:rsidRDefault="00E55F9F" w:rsidP="00937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63" w:type="dxa"/>
          </w:tcPr>
          <w:p w14:paraId="76CB9689" w14:textId="1A9B7FAD" w:rsidR="00E55F9F" w:rsidRDefault="00E55F9F" w:rsidP="00937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Delivery of Manufacturing documentation for review (Appendix 6 item 4)</w:t>
            </w:r>
          </w:p>
        </w:tc>
        <w:tc>
          <w:tcPr>
            <w:tcW w:w="1843" w:type="dxa"/>
          </w:tcPr>
          <w:p w14:paraId="7B5B091E" w14:textId="06657835" w:rsidR="00E55F9F" w:rsidRDefault="00E55F9F" w:rsidP="00937463">
            <w:pPr>
              <w:rPr>
                <w:rFonts w:ascii="Arial" w:hAnsi="Arial" w:cs="Arial"/>
                <w:sz w:val="20"/>
                <w:szCs w:val="20"/>
              </w:rPr>
            </w:pPr>
            <w:commentRangeStart w:id="1"/>
            <w:r w:rsidRPr="00EB4D96">
              <w:rPr>
                <w:rFonts w:ascii="Arial" w:hAnsi="Arial" w:cs="Arial"/>
                <w:sz w:val="20"/>
                <w:szCs w:val="20"/>
              </w:rPr>
              <w:t>20-03-202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commentRangeEnd w:id="1"/>
            <w:r>
              <w:rPr>
                <w:rStyle w:val="Marquedecommentaire"/>
                <w:rFonts w:ascii="Arial" w:hAnsi="Arial" w:cs="Arial"/>
                <w:sz w:val="20"/>
                <w:szCs w:val="20"/>
              </w:rPr>
              <w:commentReference w:id="1"/>
            </w:r>
          </w:p>
        </w:tc>
        <w:tc>
          <w:tcPr>
            <w:tcW w:w="1843" w:type="dxa"/>
          </w:tcPr>
          <w:p w14:paraId="37AAA7B8" w14:textId="77777777" w:rsidR="00E55F9F" w:rsidRDefault="00A15D0A" w:rsidP="00937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weeks after GA/PFD/PID Validation</w:t>
            </w:r>
          </w:p>
          <w:p w14:paraId="48325521" w14:textId="73AE9574" w:rsidR="00EB0A8C" w:rsidRPr="00EB4D96" w:rsidRDefault="00EB0A8C" w:rsidP="00937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details drawings provided. </w:t>
            </w:r>
          </w:p>
        </w:tc>
      </w:tr>
      <w:tr w:rsidR="00E55F9F" w:rsidRPr="00853682" w14:paraId="733DE535" w14:textId="06AC0101" w:rsidTr="00E55F9F">
        <w:trPr>
          <w:trHeight w:val="269"/>
        </w:trPr>
        <w:tc>
          <w:tcPr>
            <w:tcW w:w="408" w:type="dxa"/>
          </w:tcPr>
          <w:p w14:paraId="10BA86FA" w14:textId="7C348EBC" w:rsidR="00E55F9F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963" w:type="dxa"/>
          </w:tcPr>
          <w:p w14:paraId="5ED8EB07" w14:textId="576FB1FB" w:rsidR="00E55F9F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Approval of Project Programme and Manufacturing Documentation by Purchaser</w:t>
            </w:r>
          </w:p>
        </w:tc>
        <w:tc>
          <w:tcPr>
            <w:tcW w:w="1843" w:type="dxa"/>
          </w:tcPr>
          <w:p w14:paraId="42BD4CF3" w14:textId="78FBC6D6" w:rsidR="00E55F9F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commentRangeStart w:id="2"/>
            <w:r>
              <w:rPr>
                <w:rFonts w:ascii="Arial" w:hAnsi="Arial" w:cs="Arial"/>
                <w:sz w:val="20"/>
                <w:szCs w:val="20"/>
              </w:rPr>
              <w:t>27-03-2026</w:t>
            </w:r>
            <w:commentRangeEnd w:id="2"/>
            <w:r>
              <w:rPr>
                <w:rStyle w:val="Marquedecommentaire"/>
                <w:rFonts w:ascii="Arial" w:hAnsi="Arial" w:cs="Arial"/>
                <w:sz w:val="20"/>
                <w:szCs w:val="20"/>
              </w:rPr>
              <w:commentReference w:id="2"/>
            </w:r>
          </w:p>
        </w:tc>
        <w:tc>
          <w:tcPr>
            <w:tcW w:w="1843" w:type="dxa"/>
          </w:tcPr>
          <w:p w14:paraId="0FAF2C5A" w14:textId="20BBBF50" w:rsidR="00E55F9F" w:rsidRDefault="00486438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week after documents submission</w:t>
            </w:r>
          </w:p>
        </w:tc>
      </w:tr>
      <w:tr w:rsidR="00E55F9F" w:rsidRPr="00853682" w14:paraId="1517E1EE" w14:textId="00EA696B" w:rsidTr="00E55F9F">
        <w:trPr>
          <w:trHeight w:val="269"/>
        </w:trPr>
        <w:tc>
          <w:tcPr>
            <w:tcW w:w="408" w:type="dxa"/>
          </w:tcPr>
          <w:p w14:paraId="0CA83C37" w14:textId="57F8F9C1" w:rsidR="00E55F9F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963" w:type="dxa"/>
          </w:tcPr>
          <w:p w14:paraId="2D1AC0C1" w14:textId="57542A80" w:rsidR="00E55F9F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Certified Loading, Power Consumption &amp; Utility Requirement Information</w:t>
            </w:r>
          </w:p>
        </w:tc>
        <w:tc>
          <w:tcPr>
            <w:tcW w:w="1843" w:type="dxa"/>
          </w:tcPr>
          <w:p w14:paraId="76617D7B" w14:textId="42158E21" w:rsidR="00E55F9F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30-04-2026</w:t>
            </w:r>
          </w:p>
        </w:tc>
        <w:tc>
          <w:tcPr>
            <w:tcW w:w="1843" w:type="dxa"/>
          </w:tcPr>
          <w:p w14:paraId="3BDACD91" w14:textId="77777777" w:rsidR="00E55F9F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9F" w:rsidRPr="00853682" w14:paraId="26505C49" w14:textId="04E14106" w:rsidTr="00E55F9F">
        <w:trPr>
          <w:trHeight w:val="179"/>
        </w:trPr>
        <w:tc>
          <w:tcPr>
            <w:tcW w:w="408" w:type="dxa"/>
          </w:tcPr>
          <w:p w14:paraId="3B0C819F" w14:textId="2B030150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963" w:type="dxa"/>
          </w:tcPr>
          <w:p w14:paraId="69D58368" w14:textId="77777777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 w:rsidRPr="00853682">
              <w:rPr>
                <w:rFonts w:ascii="Arial" w:hAnsi="Arial" w:cs="Arial"/>
                <w:sz w:val="20"/>
                <w:szCs w:val="20"/>
              </w:rPr>
              <w:t xml:space="preserve">Factory Acceptance Test </w:t>
            </w:r>
            <w:r>
              <w:rPr>
                <w:rFonts w:ascii="Arial" w:hAnsi="Arial" w:cs="Arial"/>
                <w:sz w:val="20"/>
                <w:szCs w:val="20"/>
              </w:rPr>
              <w:t xml:space="preserve">(F.A.T.) </w:t>
            </w:r>
            <w:r w:rsidRPr="00853682">
              <w:rPr>
                <w:rFonts w:ascii="Arial" w:hAnsi="Arial" w:cs="Arial"/>
                <w:sz w:val="20"/>
                <w:szCs w:val="20"/>
              </w:rPr>
              <w:t>of the Equipment at Contractor’s site</w:t>
            </w:r>
          </w:p>
        </w:tc>
        <w:tc>
          <w:tcPr>
            <w:tcW w:w="1843" w:type="dxa"/>
          </w:tcPr>
          <w:p w14:paraId="3F1F1408" w14:textId="538D936E" w:rsidR="00E55F9F" w:rsidRPr="000B080F" w:rsidRDefault="00E55F9F" w:rsidP="00CE399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commentRangeStart w:id="3"/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Pr="00254A54">
              <w:rPr>
                <w:rFonts w:ascii="Arial" w:hAnsi="Arial" w:cs="Arial"/>
                <w:sz w:val="20"/>
                <w:szCs w:val="20"/>
              </w:rPr>
              <w:t>-0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54A54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commentRangeEnd w:id="3"/>
            <w:r w:rsidRPr="000B080F">
              <w:rPr>
                <w:rStyle w:val="Marquedecommentaire"/>
                <w:rFonts w:ascii="Arial" w:hAnsi="Arial" w:cs="Arial"/>
                <w:color w:val="FF0000"/>
                <w:sz w:val="20"/>
                <w:szCs w:val="20"/>
              </w:rPr>
              <w:commentReference w:id="3"/>
            </w:r>
          </w:p>
        </w:tc>
        <w:tc>
          <w:tcPr>
            <w:tcW w:w="1843" w:type="dxa"/>
          </w:tcPr>
          <w:p w14:paraId="2FC23E35" w14:textId="77777777" w:rsidR="00105DB6" w:rsidRDefault="00105DB6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 weeks EXW Hasler’s factory.</w:t>
            </w:r>
          </w:p>
          <w:p w14:paraId="50884737" w14:textId="08199E22" w:rsidR="00E55F9F" w:rsidRDefault="00105DB6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See </w:t>
            </w:r>
            <w:r w:rsidR="000C1200">
              <w:rPr>
                <w:rFonts w:ascii="Arial" w:hAnsi="Arial" w:cs="Arial"/>
                <w:sz w:val="20"/>
                <w:szCs w:val="20"/>
              </w:rPr>
              <w:t xml:space="preserve">commercial offer for different delivery time regarding the options.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55F9F" w:rsidRPr="00853682" w14:paraId="14878255" w14:textId="18E2C9B2" w:rsidTr="00E55F9F">
        <w:trPr>
          <w:trHeight w:val="297"/>
        </w:trPr>
        <w:tc>
          <w:tcPr>
            <w:tcW w:w="408" w:type="dxa"/>
          </w:tcPr>
          <w:p w14:paraId="73F12D24" w14:textId="071B4A64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963" w:type="dxa"/>
          </w:tcPr>
          <w:p w14:paraId="065DA901" w14:textId="77777777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of</w:t>
            </w:r>
            <w:r w:rsidRPr="008536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0413">
              <w:rPr>
                <w:rFonts w:ascii="Arial" w:hAnsi="Arial" w:cs="Arial"/>
                <w:sz w:val="20"/>
                <w:szCs w:val="20"/>
                <w:u w:val="single"/>
              </w:rPr>
              <w:t>Factory Acceptance Certificate</w:t>
            </w:r>
          </w:p>
        </w:tc>
        <w:tc>
          <w:tcPr>
            <w:tcW w:w="1843" w:type="dxa"/>
          </w:tcPr>
          <w:p w14:paraId="522946A1" w14:textId="1AD36526" w:rsidR="00E55F9F" w:rsidRPr="000B080F" w:rsidRDefault="00E55F9F" w:rsidP="00CE399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Pr="00254A54">
              <w:rPr>
                <w:rFonts w:ascii="Arial" w:hAnsi="Arial" w:cs="Arial"/>
                <w:sz w:val="20"/>
                <w:szCs w:val="20"/>
              </w:rPr>
              <w:t>-0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254A54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4F607267" w14:textId="77777777" w:rsidR="00E55F9F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9F" w:rsidRPr="00853682" w14:paraId="6E5E3451" w14:textId="0682C932" w:rsidTr="00E55F9F">
        <w:trPr>
          <w:trHeight w:val="179"/>
        </w:trPr>
        <w:tc>
          <w:tcPr>
            <w:tcW w:w="408" w:type="dxa"/>
          </w:tcPr>
          <w:p w14:paraId="2D9FA350" w14:textId="39B75B58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963" w:type="dxa"/>
          </w:tcPr>
          <w:p w14:paraId="604902E3" w14:textId="33A9B3EF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Delivery of shipping documentation prior to shipping (Appendix 6 item 11)</w:t>
            </w:r>
          </w:p>
        </w:tc>
        <w:tc>
          <w:tcPr>
            <w:tcW w:w="1843" w:type="dxa"/>
          </w:tcPr>
          <w:p w14:paraId="6C009B99" w14:textId="2AEA7BD3" w:rsidR="00E55F9F" w:rsidRPr="00096B5D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Pr="00254A54">
              <w:rPr>
                <w:rFonts w:ascii="Arial" w:hAnsi="Arial" w:cs="Arial"/>
                <w:sz w:val="20"/>
                <w:szCs w:val="20"/>
              </w:rPr>
              <w:t>-0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254A54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626D4566" w14:textId="77777777" w:rsidR="00E55F9F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9F" w:rsidRPr="00853682" w14:paraId="0338C766" w14:textId="57E524BF" w:rsidTr="00E55F9F">
        <w:trPr>
          <w:trHeight w:val="179"/>
        </w:trPr>
        <w:tc>
          <w:tcPr>
            <w:tcW w:w="408" w:type="dxa"/>
          </w:tcPr>
          <w:p w14:paraId="2F09EB75" w14:textId="08388206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963" w:type="dxa"/>
          </w:tcPr>
          <w:p w14:paraId="2A9AADDD" w14:textId="77777777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 w:rsidRPr="00853682">
              <w:rPr>
                <w:rFonts w:ascii="Arial" w:hAnsi="Arial" w:cs="Arial"/>
                <w:sz w:val="20"/>
                <w:szCs w:val="20"/>
              </w:rPr>
              <w:t>Equipment</w:t>
            </w:r>
            <w:r>
              <w:rPr>
                <w:rFonts w:ascii="Arial" w:hAnsi="Arial" w:cs="Arial"/>
                <w:sz w:val="20"/>
                <w:szCs w:val="20"/>
              </w:rPr>
              <w:t xml:space="preserve"> ready for transport from Contractor’s workshop</w:t>
            </w:r>
          </w:p>
        </w:tc>
        <w:tc>
          <w:tcPr>
            <w:tcW w:w="1843" w:type="dxa"/>
          </w:tcPr>
          <w:p w14:paraId="0B0CC045" w14:textId="28629A0D" w:rsidR="00E55F9F" w:rsidRPr="00482868" w:rsidRDefault="00E55F9F" w:rsidP="5AB597C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commentRangeStart w:id="4"/>
            <w:r w:rsidRPr="5AB597CC">
              <w:rPr>
                <w:rFonts w:ascii="Arial" w:hAnsi="Arial" w:cs="Arial"/>
                <w:sz w:val="20"/>
                <w:szCs w:val="20"/>
                <w:highlight w:val="yellow"/>
              </w:rPr>
              <w:t>15-03-2027</w:t>
            </w:r>
            <w:commentRangeEnd w:id="4"/>
            <w:r w:rsidRPr="00482868">
              <w:rPr>
                <w:rStyle w:val="Marquedecommentaire"/>
                <w:rFonts w:ascii="Arial" w:hAnsi="Arial" w:cs="Arial"/>
                <w:sz w:val="20"/>
                <w:szCs w:val="20"/>
                <w:highlight w:val="yellow"/>
              </w:rPr>
              <w:commentReference w:id="4"/>
            </w:r>
          </w:p>
        </w:tc>
        <w:tc>
          <w:tcPr>
            <w:tcW w:w="1843" w:type="dxa"/>
          </w:tcPr>
          <w:p w14:paraId="0CBFA249" w14:textId="1AABF75A" w:rsidR="00E55F9F" w:rsidRPr="5AB597CC" w:rsidRDefault="00425D0B" w:rsidP="5AB597C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See commercial offer for different delivery time regarding the options.  </w:t>
            </w:r>
          </w:p>
        </w:tc>
      </w:tr>
      <w:tr w:rsidR="00E55F9F" w:rsidRPr="00853682" w14:paraId="271EB9FB" w14:textId="79D256B5" w:rsidTr="00E55F9F">
        <w:trPr>
          <w:trHeight w:val="179"/>
        </w:trPr>
        <w:tc>
          <w:tcPr>
            <w:tcW w:w="408" w:type="dxa"/>
          </w:tcPr>
          <w:p w14:paraId="34464D9A" w14:textId="1AEC7CED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963" w:type="dxa"/>
          </w:tcPr>
          <w:p w14:paraId="081BD39C" w14:textId="1DEF2A96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Delivery of As-Build Documentation (Appendix 6 item 8 and 9)</w:t>
            </w:r>
          </w:p>
        </w:tc>
        <w:tc>
          <w:tcPr>
            <w:tcW w:w="1843" w:type="dxa"/>
          </w:tcPr>
          <w:p w14:paraId="2E91B6CE" w14:textId="05162376" w:rsidR="00E55F9F" w:rsidRPr="00482868" w:rsidRDefault="00E55F9F" w:rsidP="00CE3995">
            <w:r>
              <w:rPr>
                <w:rFonts w:ascii="Arial" w:hAnsi="Arial" w:cs="Arial"/>
                <w:sz w:val="20"/>
                <w:szCs w:val="20"/>
              </w:rPr>
              <w:t>15-03-2027</w:t>
            </w:r>
          </w:p>
        </w:tc>
        <w:tc>
          <w:tcPr>
            <w:tcW w:w="1843" w:type="dxa"/>
          </w:tcPr>
          <w:p w14:paraId="155557BD" w14:textId="77777777" w:rsidR="00E55F9F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9F" w:rsidRPr="00853682" w14:paraId="725EF69C" w14:textId="4D70788E" w:rsidTr="00E55F9F">
        <w:trPr>
          <w:trHeight w:val="179"/>
        </w:trPr>
        <w:tc>
          <w:tcPr>
            <w:tcW w:w="408" w:type="dxa"/>
          </w:tcPr>
          <w:p w14:paraId="60D18E0D" w14:textId="67BE99E2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963" w:type="dxa"/>
          </w:tcPr>
          <w:p w14:paraId="62436795" w14:textId="6CABC2BB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Shipping of the Equipment, Road Transport</w:t>
            </w:r>
          </w:p>
        </w:tc>
        <w:tc>
          <w:tcPr>
            <w:tcW w:w="1843" w:type="dxa"/>
          </w:tcPr>
          <w:p w14:paraId="4EE99752" w14:textId="6A49FDC0" w:rsidR="00E55F9F" w:rsidRPr="00482868" w:rsidRDefault="00E55F9F" w:rsidP="00CE3995"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482868">
              <w:rPr>
                <w:rFonts w:ascii="Arial" w:hAnsi="Arial" w:cs="Arial"/>
                <w:sz w:val="20"/>
                <w:szCs w:val="20"/>
              </w:rPr>
              <w:t>7-</w:t>
            </w: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Pr="00482868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6ECDC317" w14:textId="77777777" w:rsidR="00E55F9F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9F" w:rsidRPr="00853682" w14:paraId="1E015C8D" w14:textId="535D4CC1" w:rsidTr="00E55F9F">
        <w:trPr>
          <w:trHeight w:val="179"/>
        </w:trPr>
        <w:tc>
          <w:tcPr>
            <w:tcW w:w="408" w:type="dxa"/>
          </w:tcPr>
          <w:p w14:paraId="4027A600" w14:textId="42918A4D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963" w:type="dxa"/>
          </w:tcPr>
          <w:p w14:paraId="4C18140F" w14:textId="036CA658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Delivery date of shipping documentation after shipping (Appendix 6 item 11)</w:t>
            </w:r>
          </w:p>
        </w:tc>
        <w:tc>
          <w:tcPr>
            <w:tcW w:w="1843" w:type="dxa"/>
          </w:tcPr>
          <w:p w14:paraId="52C656EB" w14:textId="02E43F2C" w:rsidR="00E55F9F" w:rsidRPr="00482868" w:rsidRDefault="00E55F9F" w:rsidP="00CE3995"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Pr="00482868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Pr="00482868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3D567C2D" w14:textId="77777777" w:rsidR="00E55F9F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9F" w:rsidRPr="00853682" w14:paraId="53DA7377" w14:textId="33D56C56" w:rsidTr="00E55F9F">
        <w:trPr>
          <w:trHeight w:val="179"/>
        </w:trPr>
        <w:tc>
          <w:tcPr>
            <w:tcW w:w="408" w:type="dxa"/>
          </w:tcPr>
          <w:p w14:paraId="35484545" w14:textId="3F3D4A19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963" w:type="dxa"/>
          </w:tcPr>
          <w:p w14:paraId="30963CD0" w14:textId="77777777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 w:rsidRPr="00853682">
              <w:rPr>
                <w:rFonts w:ascii="Arial" w:hAnsi="Arial" w:cs="Arial"/>
                <w:sz w:val="20"/>
                <w:szCs w:val="20"/>
              </w:rPr>
              <w:t xml:space="preserve">Delivery Date of the Equipment </w:t>
            </w:r>
            <w:r>
              <w:rPr>
                <w:rFonts w:ascii="Arial" w:hAnsi="Arial" w:cs="Arial"/>
                <w:sz w:val="20"/>
                <w:szCs w:val="20"/>
              </w:rPr>
              <w:t>to Site</w:t>
            </w:r>
          </w:p>
        </w:tc>
        <w:tc>
          <w:tcPr>
            <w:tcW w:w="1843" w:type="dxa"/>
          </w:tcPr>
          <w:p w14:paraId="0EA7BBC0" w14:textId="1526ABA0" w:rsidR="00E55F9F" w:rsidRPr="00482868" w:rsidRDefault="00E55F9F" w:rsidP="00CE3995">
            <w:r w:rsidRPr="0048286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482868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Pr="00482868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1DA9E60D" w14:textId="77777777" w:rsidR="00E55F9F" w:rsidRPr="00482868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9F" w:rsidRPr="00853682" w14:paraId="6C13CD58" w14:textId="37AEED82" w:rsidTr="00E55F9F">
        <w:trPr>
          <w:trHeight w:val="179"/>
        </w:trPr>
        <w:tc>
          <w:tcPr>
            <w:tcW w:w="408" w:type="dxa"/>
          </w:tcPr>
          <w:p w14:paraId="7E8C7757" w14:textId="00F35F28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963" w:type="dxa"/>
          </w:tcPr>
          <w:p w14:paraId="6DCB4003" w14:textId="77777777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 w:rsidRPr="001B50C6">
              <w:rPr>
                <w:rFonts w:ascii="Arial" w:hAnsi="Arial" w:cs="Arial"/>
                <w:b/>
                <w:sz w:val="20"/>
                <w:szCs w:val="20"/>
              </w:rPr>
              <w:t>Take-Over</w:t>
            </w:r>
          </w:p>
        </w:tc>
        <w:tc>
          <w:tcPr>
            <w:tcW w:w="1843" w:type="dxa"/>
          </w:tcPr>
          <w:p w14:paraId="29639339" w14:textId="264F5F2E" w:rsidR="00E55F9F" w:rsidRPr="00482868" w:rsidRDefault="00E55F9F" w:rsidP="00CE3995"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482868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05</w:t>
            </w:r>
            <w:r w:rsidRPr="00482868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4CDA6C44" w14:textId="77777777" w:rsidR="00E55F9F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9F" w:rsidRPr="00853682" w14:paraId="2683D4A2" w14:textId="314A2524" w:rsidTr="00E55F9F">
        <w:trPr>
          <w:trHeight w:val="179"/>
        </w:trPr>
        <w:tc>
          <w:tcPr>
            <w:tcW w:w="408" w:type="dxa"/>
          </w:tcPr>
          <w:p w14:paraId="4EB9886D" w14:textId="02BBF394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963" w:type="dxa"/>
          </w:tcPr>
          <w:p w14:paraId="3EB3A752" w14:textId="77777777" w:rsidR="00E55F9F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 w:rsidRPr="000866F5">
              <w:rPr>
                <w:rFonts w:ascii="Arial" w:hAnsi="Arial" w:cs="Arial"/>
                <w:sz w:val="20"/>
                <w:szCs w:val="20"/>
              </w:rPr>
              <w:t>Performance Test period</w:t>
            </w:r>
          </w:p>
        </w:tc>
        <w:tc>
          <w:tcPr>
            <w:tcW w:w="1843" w:type="dxa"/>
          </w:tcPr>
          <w:p w14:paraId="0D26D9F2" w14:textId="6CE76A72" w:rsidR="00E55F9F" w:rsidRPr="00C74237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 w:rsidRPr="00C74237">
              <w:rPr>
                <w:rFonts w:ascii="Arial" w:hAnsi="Arial" w:cs="Arial"/>
                <w:sz w:val="20"/>
                <w:szCs w:val="20"/>
              </w:rPr>
              <w:t xml:space="preserve">Period of </w:t>
            </w:r>
            <w:r>
              <w:rPr>
                <w:rFonts w:ascii="Arial" w:hAnsi="Arial" w:cs="Arial"/>
                <w:sz w:val="20"/>
                <w:szCs w:val="20"/>
              </w:rPr>
              <w:t>180</w:t>
            </w:r>
            <w:r w:rsidRPr="00C74237">
              <w:rPr>
                <w:rFonts w:ascii="Arial" w:hAnsi="Arial" w:cs="Arial"/>
                <w:sz w:val="20"/>
                <w:szCs w:val="20"/>
              </w:rPr>
              <w:t xml:space="preserve"> days from Take-Over</w:t>
            </w:r>
          </w:p>
        </w:tc>
        <w:tc>
          <w:tcPr>
            <w:tcW w:w="1843" w:type="dxa"/>
          </w:tcPr>
          <w:p w14:paraId="047FB098" w14:textId="77777777" w:rsidR="00E55F9F" w:rsidRPr="00C74237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9F" w:rsidRPr="00853682" w14:paraId="10C6F2EE" w14:textId="4E7B1504" w:rsidTr="00E55F9F">
        <w:trPr>
          <w:trHeight w:val="179"/>
        </w:trPr>
        <w:tc>
          <w:tcPr>
            <w:tcW w:w="408" w:type="dxa"/>
          </w:tcPr>
          <w:p w14:paraId="2A811BC7" w14:textId="73BEBB19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963" w:type="dxa"/>
          </w:tcPr>
          <w:p w14:paraId="36135B5D" w14:textId="77777777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 w:rsidRPr="000866F5">
              <w:rPr>
                <w:rFonts w:ascii="Arial" w:hAnsi="Arial" w:cs="Arial"/>
                <w:b/>
                <w:sz w:val="20"/>
                <w:szCs w:val="20"/>
              </w:rPr>
              <w:t>Date of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50C6">
              <w:rPr>
                <w:rFonts w:ascii="Arial" w:hAnsi="Arial" w:cs="Arial"/>
                <w:b/>
                <w:sz w:val="20"/>
                <w:szCs w:val="20"/>
              </w:rPr>
              <w:t>Acceptance</w:t>
            </w:r>
          </w:p>
        </w:tc>
        <w:tc>
          <w:tcPr>
            <w:tcW w:w="1843" w:type="dxa"/>
          </w:tcPr>
          <w:p w14:paraId="1FA4CFDC" w14:textId="691877F5" w:rsidR="00E55F9F" w:rsidRPr="00482868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Pr="00482868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482868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82868">
              <w:rPr>
                <w:rFonts w:ascii="Arial" w:hAnsi="Arial" w:cs="Arial"/>
                <w:sz w:val="20"/>
                <w:szCs w:val="20"/>
              </w:rPr>
              <w:t xml:space="preserve"> (180 days after Take-</w:t>
            </w:r>
            <w:r w:rsidRPr="00482868">
              <w:rPr>
                <w:rFonts w:ascii="Arial" w:hAnsi="Arial" w:cs="Arial"/>
                <w:sz w:val="20"/>
                <w:szCs w:val="20"/>
              </w:rPr>
              <w:lastRenderedPageBreak/>
              <w:t>Over)</w:t>
            </w:r>
          </w:p>
        </w:tc>
        <w:tc>
          <w:tcPr>
            <w:tcW w:w="1843" w:type="dxa"/>
          </w:tcPr>
          <w:p w14:paraId="62E20CDF" w14:textId="77777777" w:rsidR="00E55F9F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9F" w:rsidRPr="00853682" w14:paraId="7E116D13" w14:textId="5BC034FD" w:rsidTr="00E55F9F">
        <w:trPr>
          <w:trHeight w:val="179"/>
        </w:trPr>
        <w:tc>
          <w:tcPr>
            <w:tcW w:w="408" w:type="dxa"/>
          </w:tcPr>
          <w:p w14:paraId="3B625D4B" w14:textId="07D88956" w:rsidR="00E55F9F" w:rsidRPr="00853682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963" w:type="dxa"/>
          </w:tcPr>
          <w:p w14:paraId="47A1CF00" w14:textId="77777777" w:rsidR="00E55F9F" w:rsidRPr="00A90413" w:rsidRDefault="00E55F9F" w:rsidP="00CE399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of</w:t>
            </w:r>
            <w:r w:rsidRPr="00A904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0413">
              <w:rPr>
                <w:rFonts w:ascii="Arial" w:hAnsi="Arial" w:cs="Arial"/>
                <w:sz w:val="20"/>
                <w:szCs w:val="20"/>
                <w:u w:val="single"/>
              </w:rPr>
              <w:t>Acceptance Certificate</w:t>
            </w:r>
          </w:p>
        </w:tc>
        <w:tc>
          <w:tcPr>
            <w:tcW w:w="1843" w:type="dxa"/>
          </w:tcPr>
          <w:p w14:paraId="258F1B27" w14:textId="34F24B64" w:rsidR="00E55F9F" w:rsidRPr="00482868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482868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482868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77BDC365" w14:textId="77777777" w:rsidR="00E55F9F" w:rsidRDefault="00E55F9F" w:rsidP="00CE39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925DCC" w14:textId="77777777" w:rsidR="00C8097B" w:rsidRDefault="00C8097B" w:rsidP="00C8097B"/>
    <w:p w14:paraId="73254A86" w14:textId="77777777" w:rsidR="007129E4" w:rsidRDefault="007129E4" w:rsidP="00C8097B"/>
    <w:p w14:paraId="78A8FAC6" w14:textId="77777777" w:rsidR="007129E4" w:rsidRDefault="007129E4" w:rsidP="00C8097B">
      <w:pPr>
        <w:rPr>
          <w:rFonts w:ascii="Arial" w:hAnsi="Arial" w:cs="Arial"/>
          <w:sz w:val="22"/>
        </w:rPr>
      </w:pPr>
      <w:r w:rsidRPr="007129E4">
        <w:rPr>
          <w:rFonts w:ascii="Arial" w:hAnsi="Arial" w:cs="Arial"/>
          <w:sz w:val="22"/>
        </w:rPr>
        <w:t xml:space="preserve">(1): The Drawings for </w:t>
      </w:r>
      <w:r>
        <w:rPr>
          <w:rFonts w:ascii="Arial" w:hAnsi="Arial" w:cs="Arial"/>
          <w:sz w:val="22"/>
        </w:rPr>
        <w:t xml:space="preserve">manufacturing must be sent by the </w:t>
      </w:r>
      <w:r w:rsidR="00A6560B">
        <w:rPr>
          <w:rFonts w:ascii="Arial" w:hAnsi="Arial" w:cs="Arial"/>
          <w:sz w:val="22"/>
        </w:rPr>
        <w:t>Contractor</w:t>
      </w:r>
      <w:r>
        <w:rPr>
          <w:rFonts w:ascii="Arial" w:hAnsi="Arial" w:cs="Arial"/>
          <w:sz w:val="22"/>
        </w:rPr>
        <w:t xml:space="preserve"> to the Purchaser for approval before beginning to manufacture the equipment. If not, the Purchaser can refuse the equipment.</w:t>
      </w:r>
    </w:p>
    <w:p w14:paraId="05A98721" w14:textId="77777777" w:rsidR="007129E4" w:rsidRDefault="007129E4" w:rsidP="00C8097B">
      <w:pPr>
        <w:rPr>
          <w:rFonts w:ascii="Arial" w:hAnsi="Arial" w:cs="Arial"/>
          <w:sz w:val="22"/>
        </w:rPr>
      </w:pPr>
    </w:p>
    <w:p w14:paraId="53B1A094" w14:textId="77777777" w:rsidR="007129E4" w:rsidRPr="007129E4" w:rsidRDefault="007129E4" w:rsidP="00A6560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(2): The </w:t>
      </w:r>
      <w:r w:rsidR="00A6560B">
        <w:rPr>
          <w:rFonts w:ascii="Arial" w:hAnsi="Arial" w:cs="Arial"/>
          <w:sz w:val="22"/>
        </w:rPr>
        <w:t>Contractor</w:t>
      </w:r>
      <w:r>
        <w:rPr>
          <w:rFonts w:ascii="Arial" w:hAnsi="Arial" w:cs="Arial"/>
          <w:sz w:val="22"/>
        </w:rPr>
        <w:t xml:space="preserve"> shall send </w:t>
      </w:r>
      <w:r w:rsidR="008202AD">
        <w:rPr>
          <w:rFonts w:ascii="Arial" w:hAnsi="Arial" w:cs="Arial"/>
          <w:sz w:val="22"/>
        </w:rPr>
        <w:t xml:space="preserve">all necessary </w:t>
      </w:r>
      <w:r w:rsidR="00C74237">
        <w:rPr>
          <w:rFonts w:ascii="Arial" w:hAnsi="Arial" w:cs="Arial"/>
          <w:sz w:val="22"/>
        </w:rPr>
        <w:t>Documents</w:t>
      </w:r>
      <w:r w:rsidR="008202AD">
        <w:rPr>
          <w:rFonts w:ascii="Arial" w:hAnsi="Arial" w:cs="Arial"/>
          <w:sz w:val="22"/>
        </w:rPr>
        <w:t xml:space="preserve"> detailing the externally sourced </w:t>
      </w:r>
      <w:r w:rsidR="00C74237">
        <w:rPr>
          <w:rFonts w:ascii="Arial" w:hAnsi="Arial" w:cs="Arial"/>
          <w:sz w:val="22"/>
        </w:rPr>
        <w:t>Equipment</w:t>
      </w:r>
      <w:r w:rsidR="008202AD">
        <w:rPr>
          <w:rFonts w:ascii="Arial" w:hAnsi="Arial" w:cs="Arial"/>
          <w:sz w:val="22"/>
        </w:rPr>
        <w:t xml:space="preserve"> (Data sheets etc.) to the Purchaser for approval before ordering any </w:t>
      </w:r>
      <w:r w:rsidR="00C74237">
        <w:rPr>
          <w:rFonts w:ascii="Arial" w:hAnsi="Arial" w:cs="Arial"/>
          <w:sz w:val="22"/>
        </w:rPr>
        <w:t>Equipment</w:t>
      </w:r>
      <w:r w:rsidR="008202AD">
        <w:rPr>
          <w:rFonts w:ascii="Arial" w:hAnsi="Arial" w:cs="Arial"/>
          <w:sz w:val="22"/>
        </w:rPr>
        <w:t xml:space="preserve">. The </w:t>
      </w:r>
      <w:r w:rsidR="00A6560B">
        <w:rPr>
          <w:rFonts w:ascii="Arial" w:hAnsi="Arial" w:cs="Arial"/>
          <w:sz w:val="22"/>
        </w:rPr>
        <w:t>Contractor</w:t>
      </w:r>
      <w:r w:rsidR="008202AD">
        <w:rPr>
          <w:rFonts w:ascii="Arial" w:hAnsi="Arial" w:cs="Arial"/>
          <w:sz w:val="22"/>
        </w:rPr>
        <w:t xml:space="preserve"> is not authorised to buy </w:t>
      </w:r>
      <w:r w:rsidR="00C74237">
        <w:rPr>
          <w:rFonts w:ascii="Arial" w:hAnsi="Arial" w:cs="Arial"/>
          <w:sz w:val="22"/>
        </w:rPr>
        <w:t>Equipment</w:t>
      </w:r>
      <w:r w:rsidR="008202AD">
        <w:rPr>
          <w:rFonts w:ascii="Arial" w:hAnsi="Arial" w:cs="Arial"/>
          <w:sz w:val="22"/>
        </w:rPr>
        <w:t xml:space="preserve"> prior </w:t>
      </w:r>
      <w:r w:rsidR="00A80611">
        <w:rPr>
          <w:rFonts w:ascii="Arial" w:hAnsi="Arial" w:cs="Arial"/>
          <w:sz w:val="22"/>
        </w:rPr>
        <w:t>to Purchaser</w:t>
      </w:r>
      <w:r w:rsidR="008202AD">
        <w:rPr>
          <w:rFonts w:ascii="Arial" w:hAnsi="Arial" w:cs="Arial"/>
          <w:sz w:val="22"/>
        </w:rPr>
        <w:t xml:space="preserve"> Approval. </w:t>
      </w:r>
    </w:p>
    <w:p w14:paraId="606A3251" w14:textId="77777777" w:rsidR="007C5755" w:rsidRPr="007C5755" w:rsidRDefault="007C5755" w:rsidP="007C5755"/>
    <w:p w14:paraId="6519447C" w14:textId="77777777" w:rsidR="007C5755" w:rsidRDefault="007C5755" w:rsidP="007C5755"/>
    <w:p w14:paraId="15653AF1" w14:textId="77777777" w:rsidR="007C5755" w:rsidRPr="007C5755" w:rsidRDefault="007C5755" w:rsidP="007C5755">
      <w:pPr>
        <w:jc w:val="center"/>
      </w:pPr>
    </w:p>
    <w:sectPr w:rsidR="007C5755" w:rsidRPr="007C5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etitgenet, Noël" w:date="2026-01-30T14:44:00Z" w:initials="NP">
    <w:p w14:paraId="297927C1" w14:textId="77777777" w:rsidR="00E55F9F" w:rsidRDefault="00E55F9F" w:rsidP="00D10F19">
      <w:pPr>
        <w:pStyle w:val="Commentaire"/>
      </w:pPr>
      <w:r>
        <w:rPr>
          <w:rStyle w:val="Marquedecommentaire"/>
        </w:rPr>
        <w:annotationRef/>
      </w:r>
      <w:r>
        <w:t>Inclut dans GA</w:t>
      </w:r>
    </w:p>
  </w:comment>
  <w:comment w:id="1" w:author="Petitgenet, Noël" w:date="2026-01-30T14:44:00Z" w:initials="NP">
    <w:p w14:paraId="67250783" w14:textId="77777777" w:rsidR="00E55F9F" w:rsidRDefault="00E55F9F" w:rsidP="00D10F19">
      <w:pPr>
        <w:pStyle w:val="Commentaire"/>
      </w:pPr>
      <w:r>
        <w:rPr>
          <w:rStyle w:val="Marquedecommentaire"/>
        </w:rPr>
        <w:annotationRef/>
      </w:r>
      <w:r>
        <w:t>4 semaines après validation des GA et PID/PFD</w:t>
      </w:r>
    </w:p>
  </w:comment>
  <w:comment w:id="2" w:author="Petitgenet, Noël" w:date="2026-01-30T14:45:00Z" w:initials="NP">
    <w:p w14:paraId="5311DF10" w14:textId="77777777" w:rsidR="00E55F9F" w:rsidRDefault="00E55F9F" w:rsidP="003B10CA">
      <w:pPr>
        <w:pStyle w:val="Commentaire"/>
      </w:pPr>
      <w:r>
        <w:rPr>
          <w:rStyle w:val="Marquedecommentaire"/>
        </w:rPr>
        <w:annotationRef/>
      </w:r>
      <w:r>
        <w:t>1 semaine après soumission des docs</w:t>
      </w:r>
    </w:p>
  </w:comment>
  <w:comment w:id="3" w:author="Petitgenet, Noël" w:date="2026-01-30T14:49:00Z" w:initials="NP">
    <w:p w14:paraId="23CEE5B2" w14:textId="77777777" w:rsidR="00E55F9F" w:rsidRDefault="00E55F9F" w:rsidP="00FB33B0">
      <w:pPr>
        <w:pStyle w:val="Commentaire"/>
      </w:pPr>
      <w:r>
        <w:rPr>
          <w:rStyle w:val="Marquedecommentaire"/>
        </w:rPr>
        <w:annotationRef/>
      </w:r>
      <w:r>
        <w:t>52 semaines si pas de montage. Si montage, prévoir plus de temps</w:t>
      </w:r>
    </w:p>
  </w:comment>
  <w:comment w:id="4" w:author="Petitgenet, Noël" w:date="2026-01-30T14:51:00Z" w:initials="NP">
    <w:p w14:paraId="7EB79F22" w14:textId="77777777" w:rsidR="00E55F9F" w:rsidRDefault="00E55F9F" w:rsidP="004B54F2">
      <w:pPr>
        <w:pStyle w:val="Commentaire"/>
      </w:pPr>
      <w:r>
        <w:rPr>
          <w:rStyle w:val="Marquedecommentaire"/>
        </w:rPr>
        <w:annotationRef/>
      </w:r>
      <w:r>
        <w:t>Le prêt pour expédition dépend du type de FAT et si démontage du filtre ou pas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97927C1" w15:done="0"/>
  <w15:commentEx w15:paraId="67250783" w15:done="0"/>
  <w15:commentEx w15:paraId="5311DF10" w15:done="0"/>
  <w15:commentEx w15:paraId="23CEE5B2" w15:done="0"/>
  <w15:commentEx w15:paraId="7EB79F2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942773" w16cex:dateUtc="2026-01-30T13:44:00Z"/>
  <w16cex:commentExtensible w16cex:durableId="3570B923" w16cex:dateUtc="2026-01-30T13:44:00Z"/>
  <w16cex:commentExtensible w16cex:durableId="50D86D3C" w16cex:dateUtc="2026-01-30T13:45:00Z"/>
  <w16cex:commentExtensible w16cex:durableId="0B8D6797" w16cex:dateUtc="2026-01-30T13:49:00Z"/>
  <w16cex:commentExtensible w16cex:durableId="624A5F58" w16cex:dateUtc="2026-01-30T13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97927C1" w16cid:durableId="4E942773"/>
  <w16cid:commentId w16cid:paraId="67250783" w16cid:durableId="3570B923"/>
  <w16cid:commentId w16cid:paraId="5311DF10" w16cid:durableId="50D86D3C"/>
  <w16cid:commentId w16cid:paraId="23CEE5B2" w16cid:durableId="0B8D6797"/>
  <w16cid:commentId w16cid:paraId="7EB79F22" w16cid:durableId="624A5F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42DBA" w14:textId="77777777" w:rsidR="00DC738F" w:rsidRDefault="00DC738F" w:rsidP="000B080F">
      <w:r>
        <w:separator/>
      </w:r>
    </w:p>
  </w:endnote>
  <w:endnote w:type="continuationSeparator" w:id="0">
    <w:p w14:paraId="3B37F6A7" w14:textId="77777777" w:rsidR="00DC738F" w:rsidRDefault="00DC738F" w:rsidP="000B0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8382A" w14:textId="77777777" w:rsidR="00DC738F" w:rsidRDefault="00DC738F" w:rsidP="000B080F">
      <w:r>
        <w:separator/>
      </w:r>
    </w:p>
  </w:footnote>
  <w:footnote w:type="continuationSeparator" w:id="0">
    <w:p w14:paraId="2BF69EC9" w14:textId="77777777" w:rsidR="00DC738F" w:rsidRDefault="00DC738F" w:rsidP="000B080F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etitgenet, Noël">
    <w15:presenceInfo w15:providerId="AD" w15:userId="S::n.petitgenet@hasler.group::1cf4160c-ac4b-4829-b4da-94868a1cb3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168"/>
    <w:rsid w:val="0001021F"/>
    <w:rsid w:val="00013F56"/>
    <w:rsid w:val="000443FC"/>
    <w:rsid w:val="00096B5D"/>
    <w:rsid w:val="000B080F"/>
    <w:rsid w:val="000C0CC2"/>
    <w:rsid w:val="000C1200"/>
    <w:rsid w:val="000E6532"/>
    <w:rsid w:val="00105DB6"/>
    <w:rsid w:val="00136C84"/>
    <w:rsid w:val="001420A5"/>
    <w:rsid w:val="00181AE1"/>
    <w:rsid w:val="00197310"/>
    <w:rsid w:val="001B5A95"/>
    <w:rsid w:val="001D2420"/>
    <w:rsid w:val="001D7720"/>
    <w:rsid w:val="001F42A1"/>
    <w:rsid w:val="002147CF"/>
    <w:rsid w:val="00216DDE"/>
    <w:rsid w:val="00254A54"/>
    <w:rsid w:val="002A7488"/>
    <w:rsid w:val="002A7807"/>
    <w:rsid w:val="0031548C"/>
    <w:rsid w:val="003577FE"/>
    <w:rsid w:val="003633EA"/>
    <w:rsid w:val="003A6E44"/>
    <w:rsid w:val="003B10CA"/>
    <w:rsid w:val="003F5267"/>
    <w:rsid w:val="00425D0B"/>
    <w:rsid w:val="00436110"/>
    <w:rsid w:val="004514A5"/>
    <w:rsid w:val="00454948"/>
    <w:rsid w:val="00471068"/>
    <w:rsid w:val="00482868"/>
    <w:rsid w:val="00486438"/>
    <w:rsid w:val="004B54F2"/>
    <w:rsid w:val="004C3E2F"/>
    <w:rsid w:val="004D35D9"/>
    <w:rsid w:val="0052347A"/>
    <w:rsid w:val="005365F3"/>
    <w:rsid w:val="005901F1"/>
    <w:rsid w:val="006254CA"/>
    <w:rsid w:val="006F6810"/>
    <w:rsid w:val="007129E4"/>
    <w:rsid w:val="00722526"/>
    <w:rsid w:val="0075731B"/>
    <w:rsid w:val="007668CD"/>
    <w:rsid w:val="007B4CEC"/>
    <w:rsid w:val="007B6D90"/>
    <w:rsid w:val="007C5755"/>
    <w:rsid w:val="007D4802"/>
    <w:rsid w:val="007F00EE"/>
    <w:rsid w:val="008202AD"/>
    <w:rsid w:val="0083406F"/>
    <w:rsid w:val="00896D89"/>
    <w:rsid w:val="008A673C"/>
    <w:rsid w:val="008B7B2F"/>
    <w:rsid w:val="009209A6"/>
    <w:rsid w:val="00937463"/>
    <w:rsid w:val="00973F21"/>
    <w:rsid w:val="009A7D8D"/>
    <w:rsid w:val="009C09B8"/>
    <w:rsid w:val="00A1003C"/>
    <w:rsid w:val="00A15D0A"/>
    <w:rsid w:val="00A35882"/>
    <w:rsid w:val="00A40E67"/>
    <w:rsid w:val="00A47794"/>
    <w:rsid w:val="00A6560B"/>
    <w:rsid w:val="00A80611"/>
    <w:rsid w:val="00A93556"/>
    <w:rsid w:val="00AD66EA"/>
    <w:rsid w:val="00B05B47"/>
    <w:rsid w:val="00B2329E"/>
    <w:rsid w:val="00B36551"/>
    <w:rsid w:val="00B4474B"/>
    <w:rsid w:val="00B8539A"/>
    <w:rsid w:val="00BA3C3F"/>
    <w:rsid w:val="00BE33C0"/>
    <w:rsid w:val="00BE408E"/>
    <w:rsid w:val="00C56AAE"/>
    <w:rsid w:val="00C74237"/>
    <w:rsid w:val="00C8097B"/>
    <w:rsid w:val="00CA18AD"/>
    <w:rsid w:val="00CA27E7"/>
    <w:rsid w:val="00CA5224"/>
    <w:rsid w:val="00CB7168"/>
    <w:rsid w:val="00CE3995"/>
    <w:rsid w:val="00CF0E50"/>
    <w:rsid w:val="00D10F19"/>
    <w:rsid w:val="00D20293"/>
    <w:rsid w:val="00D25042"/>
    <w:rsid w:val="00D476B9"/>
    <w:rsid w:val="00DC738F"/>
    <w:rsid w:val="00E11DAB"/>
    <w:rsid w:val="00E23761"/>
    <w:rsid w:val="00E55F9F"/>
    <w:rsid w:val="00E70C71"/>
    <w:rsid w:val="00EB0A8C"/>
    <w:rsid w:val="00EB65C9"/>
    <w:rsid w:val="00F0716F"/>
    <w:rsid w:val="00F60825"/>
    <w:rsid w:val="00F715D8"/>
    <w:rsid w:val="00FB33B0"/>
    <w:rsid w:val="00FB4D3A"/>
    <w:rsid w:val="00FE0369"/>
    <w:rsid w:val="00FF1FEA"/>
    <w:rsid w:val="00FF5923"/>
    <w:rsid w:val="19819D92"/>
    <w:rsid w:val="5AB597CC"/>
    <w:rsid w:val="68D7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65648"/>
  <w15:docId w15:val="{5F060000-7D1A-4AB3-99EB-0A8FF5AF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C5755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D20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D10F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10F1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10F19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10F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10F19"/>
    <w:rPr>
      <w:rFonts w:ascii="Times New Roman" w:eastAsia="Times New Roman" w:hAnsi="Times New Roman" w:cs="Times New Roman"/>
      <w:b/>
      <w:bCs/>
      <w:sz w:val="20"/>
      <w:szCs w:val="20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1070590\AppData\Local\Temp\Temp1_Appendix%204%20-%20TIME%20SCHEDULE-dotx%20(2).zip\Appendix%204%20-%20TIME%20SCHEDU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8fc156-1714-492e-9478-a002a1786763">
      <Terms xmlns="http://schemas.microsoft.com/office/infopath/2007/PartnerControls"/>
    </lcf76f155ced4ddcb4097134ff3c332f>
    <TaxCatchAll xmlns="af2c9458-a5cc-468a-aac6-74cb0dfc4d8a" xsi:nil="true"/>
    <_dlc_DocId xmlns="af2c9458-a5cc-468a-aac6-74cb0dfc4d8a">HASLERGP-1159168904-334880</_dlc_DocId>
    <_dlc_DocIdUrl xmlns="af2c9458-a5cc-468a-aac6-74cb0dfc4d8a">
      <Url>https://officehaslergp.sharepoint.com/sites/07_SM/_layouts/15/DocIdRedir.aspx?ID=HASLERGP-1159168904-334880</Url>
      <Description>HASLERGP-1159168904-334880</Description>
    </_dlc_DocIdUrl>
    <Recentlycreated xmlns="548fc156-1714-492e-9478-a002a17867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EC8E28844AC4A86914B1F613065D0" ma:contentTypeVersion="20" ma:contentTypeDescription="Crée un document." ma:contentTypeScope="" ma:versionID="16cb77eb7ef50d62362c4b4d1869589e">
  <xsd:schema xmlns:xsd="http://www.w3.org/2001/XMLSchema" xmlns:xs="http://www.w3.org/2001/XMLSchema" xmlns:p="http://schemas.microsoft.com/office/2006/metadata/properties" xmlns:ns2="548fc156-1714-492e-9478-a002a1786763" xmlns:ns3="af2c9458-a5cc-468a-aac6-74cb0dfc4d8a" targetNamespace="http://schemas.microsoft.com/office/2006/metadata/properties" ma:root="true" ma:fieldsID="d684db9fe7ad794010dacaa0772ae682" ns2:_="" ns3:_="">
    <xsd:import namespace="548fc156-1714-492e-9478-a002a1786763"/>
    <xsd:import namespace="af2c9458-a5cc-468a-aac6-74cb0dfc4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Recentlycreat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fc156-1714-492e-9478-a002a1786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alises d’images" ma:readOnly="false" ma:fieldId="{5cf76f15-5ced-4ddc-b409-7134ff3c332f}" ma:taxonomyMulti="true" ma:sspId="2191d458-8518-49b2-a157-d20d0ce39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centlycreated" ma:index="29" nillable="true" ma:displayName="Recently created" ma:format="Dropdown" ma:internalName="Recentlycreated">
      <xsd:simpleType>
        <xsd:restriction base="dms:Text">
          <xsd:maxLength value="255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c9458-a5cc-468a-aac6-74cb0dfc4d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13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b1abdca6-d045-4f4c-bf64-6481a31439b9}" ma:internalName="TaxCatchAll" ma:showField="CatchAllData" ma:web="af2c9458-a5cc-468a-aac6-74cb0dfc4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CAA7258-8768-43F8-A3C5-9FB80409A1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4128AA-B267-42E3-9BD4-0FC2AB42AF6D}">
  <ds:schemaRefs>
    <ds:schemaRef ds:uri="http://schemas.microsoft.com/office/2006/metadata/properties"/>
    <ds:schemaRef ds:uri="http://schemas.microsoft.com/office/infopath/2007/PartnerControls"/>
    <ds:schemaRef ds:uri="548fc156-1714-492e-9478-a002a1786763"/>
    <ds:schemaRef ds:uri="af2c9458-a5cc-468a-aac6-74cb0dfc4d8a"/>
  </ds:schemaRefs>
</ds:datastoreItem>
</file>

<file path=customXml/itemProps3.xml><?xml version="1.0" encoding="utf-8"?>
<ds:datastoreItem xmlns:ds="http://schemas.openxmlformats.org/officeDocument/2006/customXml" ds:itemID="{D0A71580-06C0-4D7F-B13F-BFA4640CA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fc156-1714-492e-9478-a002a1786763"/>
    <ds:schemaRef ds:uri="af2c9458-a5cc-468a-aac6-74cb0dfc4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75CBBF-F2BC-4A52-8FAF-B3BBE78D26E3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ced06422-c515-4a4e-a1f2-e6a0c0200eae}" enabled="1" method="Standard" siteId="{e339bd4b-2e3b-4035-a452-2112d502f2f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Appendix 4 - TIME SCHEDULE</Template>
  <TotalTime>24</TotalTime>
  <Pages>2</Pages>
  <Words>398</Words>
  <Characters>2194</Characters>
  <Application>Microsoft Office Word</Application>
  <DocSecurity>0</DocSecurity>
  <Lines>18</Lines>
  <Paragraphs>5</Paragraphs>
  <ScaleCrop>false</ScaleCrop>
  <Company>SAINT-GOBAIN 1.8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Ecclestone, Thomas</dc:creator>
  <cp:lastModifiedBy>NGotta, Ahou Christelle</cp:lastModifiedBy>
  <cp:revision>62</cp:revision>
  <dcterms:created xsi:type="dcterms:W3CDTF">2019-06-13T13:13:00Z</dcterms:created>
  <dcterms:modified xsi:type="dcterms:W3CDTF">2026-02-09T08:57:00Z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2021-05-19T09:53:22Z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7caac7db-b140-4b64-961d-435a6b53ed7b</vt:lpwstr>
  </property>
  <property fmtid="{D5CDD505-2E9C-101B-9397-08002B2CF9AE}" pid="8" name="MSIP_Label_ced06422-c515-4a4e-a1f2-e6a0c0200eae_ContentBits">
    <vt:lpwstr>0</vt:lpwstr>
  </property>
  <property fmtid="{D5CDD505-2E9C-101B-9397-08002B2CF9AE}" pid="9" name="ContentTypeId">
    <vt:lpwstr>0x010100533EC8E28844AC4A86914B1F613065D0</vt:lpwstr>
  </property>
  <property fmtid="{D5CDD505-2E9C-101B-9397-08002B2CF9AE}" pid="10" name="_dlc_DocIdItemGuid">
    <vt:lpwstr>735862b9-585a-4c2b-b213-be766d81feef</vt:lpwstr>
  </property>
  <property fmtid="{D5CDD505-2E9C-101B-9397-08002B2CF9AE}" pid="11" name="MediaServiceImageTags">
    <vt:lpwstr/>
  </property>
</Properties>
</file>